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D68E" w14:textId="5F28031A" w:rsidR="00A823DB" w:rsidRPr="00A823DB" w:rsidRDefault="00C11A85" w:rsidP="00A823DB">
      <w:pPr>
        <w:pStyle w:val="Ttulo1"/>
        <w:shd w:val="clear" w:color="auto" w:fill="FFFFFF"/>
        <w:spacing w:before="300" w:beforeAutospacing="0" w:after="0" w:afterAutospacing="0"/>
        <w:jc w:val="center"/>
        <w:rPr>
          <w:rFonts w:ascii="Roboto" w:hAnsi="Roboto"/>
          <w:b w:val="0"/>
          <w:bCs w:val="0"/>
          <w:color w:val="005E00"/>
          <w:sz w:val="4"/>
          <w:szCs w:val="4"/>
        </w:rPr>
      </w:pPr>
      <w:r>
        <w:rPr>
          <w:rFonts w:ascii="Georgia" w:hAnsi="Georgia" w:cstheme="minorHAnsi"/>
          <w:b w:val="0"/>
          <w:bCs w:val="0"/>
          <w:color w:val="005E00"/>
          <w:sz w:val="40"/>
          <w:szCs w:val="40"/>
        </w:rPr>
        <w:t>EGIPTO Y JORDANIA</w:t>
      </w:r>
    </w:p>
    <w:p w14:paraId="037747C0" w14:textId="60DEADEA" w:rsidR="001A22B6" w:rsidRPr="002351E7" w:rsidRDefault="006B4014" w:rsidP="006B4014">
      <w:pPr>
        <w:pStyle w:val="Prrafodelista"/>
        <w:tabs>
          <w:tab w:val="left" w:pos="3802"/>
        </w:tabs>
        <w:jc w:val="center"/>
        <w:textAlignment w:val="baseline"/>
        <w:outlineLvl w:val="2"/>
        <w:rPr>
          <w:rFonts w:ascii="Roboto" w:hAnsi="Roboto"/>
          <w:b/>
          <w:bCs/>
          <w:color w:val="005E00"/>
          <w:sz w:val="6"/>
          <w:szCs w:val="6"/>
        </w:rPr>
      </w:pPr>
      <w:r>
        <w:rPr>
          <w:rFonts w:ascii="Dubai Light" w:hAnsi="Dubai Light" w:cs="Dubai Light"/>
          <w:b/>
          <w:bCs/>
          <w:color w:val="005E00"/>
          <w:lang w:val="es-PE" w:eastAsia="es-PE"/>
        </w:rPr>
        <w:t>13</w:t>
      </w:r>
      <w:r w:rsidR="001A22B6" w:rsidRPr="000B1060">
        <w:rPr>
          <w:rFonts w:ascii="Dubai Light" w:hAnsi="Dubai Light" w:cs="Dubai Light"/>
          <w:b/>
          <w:bCs/>
          <w:color w:val="005E00"/>
          <w:lang w:val="es-PE" w:eastAsia="es-PE"/>
        </w:rPr>
        <w:t xml:space="preserve">DIAS </w:t>
      </w:r>
      <w:r w:rsidR="00422621" w:rsidRPr="000B1060">
        <w:rPr>
          <w:rFonts w:ascii="Dubai Light" w:hAnsi="Dubai Light" w:cs="Dubai Light"/>
          <w:b/>
          <w:bCs/>
          <w:color w:val="005E00"/>
          <w:lang w:val="es-PE" w:eastAsia="es-PE"/>
        </w:rPr>
        <w:t>/</w:t>
      </w:r>
      <w:r w:rsidR="00C11A85" w:rsidRPr="000B1060">
        <w:rPr>
          <w:rFonts w:ascii="Dubai Light" w:hAnsi="Dubai Light" w:cs="Dubai Light"/>
          <w:b/>
          <w:bCs/>
          <w:color w:val="005E00"/>
          <w:lang w:val="es-PE" w:eastAsia="es-PE"/>
        </w:rPr>
        <w:t>1</w:t>
      </w:r>
      <w:r>
        <w:rPr>
          <w:rFonts w:ascii="Dubai Light" w:hAnsi="Dubai Light" w:cs="Dubai Light"/>
          <w:b/>
          <w:bCs/>
          <w:color w:val="005E00"/>
          <w:lang w:val="es-PE" w:eastAsia="es-PE"/>
        </w:rPr>
        <w:t>2</w:t>
      </w:r>
      <w:r w:rsidR="00422621" w:rsidRPr="000B1060">
        <w:rPr>
          <w:rFonts w:ascii="Dubai Light" w:hAnsi="Dubai Light" w:cs="Dubai Light"/>
          <w:b/>
          <w:bCs/>
          <w:color w:val="005E00"/>
          <w:lang w:val="es-PE" w:eastAsia="es-PE"/>
        </w:rPr>
        <w:t xml:space="preserve"> </w:t>
      </w:r>
      <w:r w:rsidR="001A22B6" w:rsidRPr="000B1060">
        <w:rPr>
          <w:rFonts w:ascii="Dubai Light" w:hAnsi="Dubai Light" w:cs="Dubai Light"/>
          <w:b/>
          <w:bCs/>
          <w:color w:val="005E00"/>
          <w:lang w:val="es-PE" w:eastAsia="es-PE"/>
        </w:rPr>
        <w:t>NOCHES</w:t>
      </w:r>
      <w:r w:rsidR="002351E7">
        <w:rPr>
          <w:rFonts w:ascii="Dubai Light" w:hAnsi="Dubai Light" w:cs="Dubai Light"/>
          <w:color w:val="005E00"/>
          <w:sz w:val="4"/>
          <w:szCs w:val="4"/>
          <w:lang w:eastAsia="es-PE"/>
        </w:rPr>
        <w:t>j</w:t>
      </w:r>
      <w:r>
        <w:rPr>
          <w:rFonts w:ascii="Dubai Light" w:hAnsi="Dubai Light" w:cs="Dubai Light"/>
          <w:color w:val="005E00"/>
          <w:sz w:val="4"/>
          <w:szCs w:val="4"/>
          <w:lang w:eastAsia="es-PE"/>
        </w:rPr>
        <w:t>SP</w:t>
      </w:r>
    </w:p>
    <w:p w14:paraId="1223E3D1" w14:textId="77777777" w:rsidR="002351E7" w:rsidRDefault="002351E7" w:rsidP="002351E7">
      <w:pPr>
        <w:pStyle w:val="Prrafodelista"/>
        <w:tabs>
          <w:tab w:val="left" w:pos="3802"/>
        </w:tabs>
        <w:textAlignment w:val="baseline"/>
        <w:outlineLvl w:val="2"/>
        <w:rPr>
          <w:rFonts w:ascii="Dubai Light" w:hAnsi="Dubai Light" w:cs="Dubai Light"/>
          <w:b/>
          <w:bCs/>
          <w:color w:val="005E00"/>
          <w:lang w:val="es-PE" w:eastAsia="es-PE"/>
        </w:rPr>
      </w:pPr>
    </w:p>
    <w:p w14:paraId="1F8D6B35" w14:textId="6440CF88" w:rsidR="002351E7" w:rsidRPr="002351E7" w:rsidRDefault="002351E7" w:rsidP="002351E7">
      <w:pPr>
        <w:tabs>
          <w:tab w:val="left" w:pos="3802"/>
        </w:tabs>
        <w:textAlignment w:val="baseline"/>
        <w:outlineLvl w:val="2"/>
        <w:rPr>
          <w:rStyle w:val="ng-binding"/>
          <w:rFonts w:asciiTheme="minorHAnsi" w:hAnsiTheme="minorHAnsi" w:cstheme="minorHAnsi"/>
          <w:b/>
          <w:bCs/>
          <w:color w:val="005E00"/>
          <w:sz w:val="20"/>
          <w:szCs w:val="20"/>
        </w:rPr>
      </w:pPr>
      <w:r w:rsidRPr="002351E7">
        <w:rPr>
          <w:rStyle w:val="ng-binding"/>
          <w:rFonts w:asciiTheme="minorHAnsi" w:hAnsiTheme="minorHAnsi" w:cstheme="minorHAnsi"/>
          <w:b/>
          <w:bCs/>
          <w:color w:val="005E00"/>
          <w:sz w:val="20"/>
          <w:szCs w:val="20"/>
        </w:rPr>
        <w:t>INICIO DE VIAJE:</w:t>
      </w:r>
      <w:r w:rsidR="006B4014">
        <w:rPr>
          <w:rStyle w:val="ng-binding"/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 </w:t>
      </w:r>
      <w:r w:rsidRPr="002351E7">
        <w:rPr>
          <w:rStyle w:val="ng-binding"/>
          <w:rFonts w:asciiTheme="minorHAnsi" w:hAnsiTheme="minorHAnsi" w:cstheme="minorHAnsi"/>
          <w:b/>
          <w:bCs/>
          <w:color w:val="005E00"/>
          <w:sz w:val="20"/>
          <w:szCs w:val="20"/>
        </w:rPr>
        <w:t>SABADO Y DOMINGO</w:t>
      </w:r>
    </w:p>
    <w:p w14:paraId="67C73281" w14:textId="77777777" w:rsidR="00422621" w:rsidRPr="00CF51F5" w:rsidRDefault="00422621" w:rsidP="00C11A85">
      <w:pPr>
        <w:tabs>
          <w:tab w:val="left" w:pos="3802"/>
        </w:tabs>
        <w:jc w:val="both"/>
        <w:textAlignment w:val="baseline"/>
        <w:outlineLvl w:val="2"/>
        <w:rPr>
          <w:rFonts w:asciiTheme="minorHAnsi" w:hAnsiTheme="minorHAnsi" w:cstheme="minorHAnsi"/>
          <w:b/>
          <w:bCs/>
          <w:sz w:val="22"/>
          <w:szCs w:val="22"/>
          <w:lang w:eastAsia="es-PE"/>
        </w:rPr>
      </w:pPr>
    </w:p>
    <w:p w14:paraId="51E22319" w14:textId="442EC508" w:rsidR="000B1060" w:rsidRDefault="002351E7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0B1060" w:rsidRPr="000B1060">
        <w:rPr>
          <w:rFonts w:asciiTheme="minorHAnsi" w:hAnsiTheme="minorHAnsi" w:cstheme="minorHAnsi"/>
          <w:sz w:val="22"/>
          <w:szCs w:val="22"/>
        </w:rPr>
        <w:t>1. EL CAIRO. -</w:t>
      </w:r>
      <w:r w:rsidR="000B1060">
        <w:rPr>
          <w:rFonts w:asciiTheme="minorHAnsi" w:hAnsiTheme="minorHAnsi" w:cstheme="minorHAnsi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Llegada al Aeropuerto Internacional de El Cairo. Recepción, asistencia y traslado al hotel. Alojamiento en el hotel en El Cairo.</w:t>
      </w:r>
    </w:p>
    <w:p w14:paraId="6B695217" w14:textId="77777777" w:rsidR="000B1060" w:rsidRPr="000B1060" w:rsidRDefault="000B106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050D1DB" w14:textId="2DF0CD01" w:rsidR="002351E7" w:rsidRPr="000B1060" w:rsidRDefault="0055366A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0B1060">
        <w:rPr>
          <w:rFonts w:asciiTheme="minorHAnsi" w:hAnsiTheme="minorHAnsi" w:cstheme="minorHAnsi"/>
          <w:sz w:val="22"/>
          <w:szCs w:val="22"/>
        </w:rPr>
        <w:t>2</w:t>
      </w:r>
      <w:r w:rsidR="000B1060" w:rsidRPr="000B106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sz w:val="22"/>
          <w:szCs w:val="22"/>
        </w:rPr>
        <w:t>CAIRO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sz w:val="22"/>
          <w:szCs w:val="22"/>
        </w:rPr>
        <w:t>-</w:t>
      </w:r>
      <w:r w:rsid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Desayuno en el hotel. Por la mañana realizaremos una visita panorámica de las Tres Pirámides de Guiza: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Keops, Kefren y Mecerinos, el conjunto arquitectónico considerado como el más importante de las Siete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Maravillas del Mundo Antiguo. Admiraremos la Esfinge con cabeza humana atribuida al rey Kefren y cuerpo de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león y visitaremos el Templo de Kefren. Por la tarde posibilidad de realizar la visita opcional a Menfis y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Sakkara. Alojamiento.</w:t>
      </w:r>
    </w:p>
    <w:p w14:paraId="04D820F7" w14:textId="77777777" w:rsidR="000B1060" w:rsidRPr="000B1060" w:rsidRDefault="000B1060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410CF65" w14:textId="5CDB7418" w:rsidR="004C04A7" w:rsidRPr="004C04A7" w:rsidRDefault="00296E2D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0B1060">
        <w:rPr>
          <w:rFonts w:asciiTheme="minorHAnsi" w:hAnsiTheme="minorHAnsi" w:cstheme="minorHAnsi"/>
          <w:sz w:val="22"/>
          <w:szCs w:val="22"/>
        </w:rPr>
        <w:t>3</w:t>
      </w:r>
      <w:r w:rsidR="000B1060" w:rsidRPr="000B1060">
        <w:rPr>
          <w:rFonts w:asciiTheme="minorHAnsi" w:hAnsiTheme="minorHAnsi" w:cstheme="minorHAnsi"/>
          <w:sz w:val="22"/>
          <w:szCs w:val="22"/>
        </w:rPr>
        <w:t xml:space="preserve">. CAIRO- LUXOR (PENSION </w:t>
      </w:r>
      <w:r w:rsidRPr="000B1060">
        <w:rPr>
          <w:rFonts w:asciiTheme="minorHAnsi" w:hAnsiTheme="minorHAnsi" w:cstheme="minorHAnsi"/>
          <w:sz w:val="22"/>
          <w:szCs w:val="22"/>
        </w:rPr>
        <w:t>COMPLETA</w:t>
      </w:r>
      <w:r w:rsidRPr="000B1060">
        <w:rPr>
          <w:rFonts w:asciiTheme="minorHAnsi" w:hAnsiTheme="minorHAnsi" w:cstheme="minorHAnsi"/>
          <w:sz w:val="22"/>
          <w:szCs w:val="22"/>
          <w:highlight w:val="cyan"/>
        </w:rPr>
        <w:t>)</w:t>
      </w:r>
      <w:r w:rsidRPr="00C102FB">
        <w:rPr>
          <w:rFonts w:asciiTheme="minorHAnsi" w:hAnsiTheme="minorHAnsi" w:cstheme="minorHAnsi"/>
          <w:sz w:val="22"/>
          <w:szCs w:val="22"/>
          <w:highlight w:val="cyan"/>
        </w:rPr>
        <w:t xml:space="preserve"> (</w:t>
      </w:r>
      <w:r w:rsidR="00C102FB" w:rsidRPr="00C102FB">
        <w:rPr>
          <w:rFonts w:asciiTheme="minorHAnsi" w:hAnsiTheme="minorHAnsi" w:cstheme="minorHAnsi"/>
          <w:sz w:val="22"/>
          <w:szCs w:val="22"/>
          <w:highlight w:val="cyan"/>
        </w:rPr>
        <w:t>VUELO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NO</w:t>
      </w:r>
      <w:r w:rsidR="003758D3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cyan"/>
        </w:rPr>
        <w:t>I</w:t>
      </w:r>
      <w:r w:rsidR="00C102FB" w:rsidRPr="00C102FB">
        <w:rPr>
          <w:rFonts w:asciiTheme="minorHAnsi" w:hAnsiTheme="minorHAnsi" w:cstheme="minorHAnsi"/>
          <w:sz w:val="22"/>
          <w:szCs w:val="22"/>
          <w:highlight w:val="cyan"/>
        </w:rPr>
        <w:t>NCLUIDO</w:t>
      </w:r>
      <w:r w:rsidR="004C04A7" w:rsidRPr="00C102FB">
        <w:rPr>
          <w:rFonts w:asciiTheme="minorHAnsi" w:hAnsiTheme="minorHAnsi" w:cstheme="minorHAnsi"/>
          <w:sz w:val="22"/>
          <w:szCs w:val="22"/>
          <w:highlight w:val="cyan"/>
        </w:rPr>
        <w:t>)</w:t>
      </w:r>
      <w:r w:rsidR="004C04A7" w:rsidRPr="000B1060">
        <w:rPr>
          <w:rFonts w:asciiTheme="minorHAnsi" w:hAnsiTheme="minorHAnsi" w:cstheme="minorHAnsi"/>
          <w:sz w:val="22"/>
          <w:szCs w:val="22"/>
          <w:highlight w:val="cyan"/>
        </w:rPr>
        <w:t>.</w:t>
      </w:r>
      <w:r w:rsidR="004C04A7" w:rsidRPr="00C102FB">
        <w:rPr>
          <w:rFonts w:asciiTheme="minorHAnsi" w:hAnsiTheme="minorHAnsi" w:cstheme="minorHAnsi"/>
          <w:sz w:val="22"/>
          <w:szCs w:val="22"/>
          <w:highlight w:val="cyan"/>
        </w:rPr>
        <w:t xml:space="preserve"> -</w:t>
      </w:r>
      <w:r w:rsid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Desayuno en el hotel. Traslado al Aeropuerto de El Cairo salida hacia Luxor. Llegada a Luxor. Visita del Templo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de Karnak o los Templos del Karnak que se considera el templo más grande de Egipto con su avenida de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carneros y su sala de 132 columnas y el Templo de Luxor dedicado al dios Amón - Ra donde destaca la Avda.</w:t>
      </w:r>
    </w:p>
    <w:p w14:paraId="1F1235D1" w14:textId="44AB285E" w:rsidR="00296E2D" w:rsidRDefault="004C04A7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de las Esfinges, el Obelisco con más de 25 metros de altura y las estatuas de Ramses II y la Naos. Traslado a la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motonave, y embarque. Almuerzo, Cena y noche abordo en Luxor.</w:t>
      </w:r>
    </w:p>
    <w:p w14:paraId="645F630E" w14:textId="2D6041CC" w:rsidR="00296E2D" w:rsidRDefault="00296E2D" w:rsidP="004C04A7">
      <w:pPr>
        <w:pStyle w:val="Ttulo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0B1060">
        <w:rPr>
          <w:rFonts w:asciiTheme="minorHAnsi" w:hAnsiTheme="minorHAnsi" w:cstheme="minorHAnsi"/>
          <w:sz w:val="22"/>
          <w:szCs w:val="22"/>
        </w:rPr>
        <w:t>4</w:t>
      </w:r>
      <w:r w:rsidR="000B1060" w:rsidRPr="000B1060">
        <w:rPr>
          <w:rFonts w:asciiTheme="minorHAnsi" w:hAnsiTheme="minorHAnsi" w:cstheme="minorHAnsi"/>
          <w:sz w:val="22"/>
          <w:szCs w:val="22"/>
        </w:rPr>
        <w:t>. LUXOR / ESNA / EDFU (PENSION COMPLETA). -</w:t>
      </w:r>
      <w:r w:rsid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Régimen de pensión completa abordo. Mañana libre (Pueden realizar visitas opcionales en Luxor). Navegación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hacia Esna, paso de la esclusa. Navegación hacia Edfu. Cena y noche abordo en Edfu.</w:t>
      </w:r>
    </w:p>
    <w:p w14:paraId="1B9C691E" w14:textId="0D2EFBF9" w:rsidR="004C04A7" w:rsidRPr="004C04A7" w:rsidRDefault="00296E2D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CA1880">
        <w:rPr>
          <w:rFonts w:asciiTheme="minorHAnsi" w:hAnsiTheme="minorHAnsi" w:cstheme="minorHAnsi"/>
          <w:sz w:val="22"/>
          <w:szCs w:val="22"/>
        </w:rPr>
        <w:t>5</w:t>
      </w:r>
      <w:r w:rsidR="000B1060" w:rsidRPr="000B106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sz w:val="22"/>
          <w:szCs w:val="22"/>
        </w:rPr>
        <w:t>EDFU / KOM OMBO / ASWAN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sz w:val="22"/>
          <w:szCs w:val="22"/>
        </w:rPr>
        <w:t>(PENSION COMPLETA). -</w:t>
      </w:r>
      <w:r w:rsid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Régimen de pensión completa abordo. Visita al Templo de Horus. Es el templo mejor conservado de Egipto y el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más importante después del de Karnak. Una de sus características más curiosas es la iluminación Del templo,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con habitaciones cada vez más pequeñas que impedían el paso de la luz gradualmente hasta llegar al oscuro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santuario, que recibe la iluminación sólo desde el eje. Navegación hacia Kom Ombo. Visita al templo dedicado</w:t>
      </w:r>
    </w:p>
    <w:p w14:paraId="04B06737" w14:textId="06C16E38" w:rsidR="000B1060" w:rsidRDefault="004C04A7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a los dioses Sobek y Haroreis. En este templo destaca sobre todo el relieve de los instrumentos medicinales.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Con el paso de los años, a la gente de este pueblo no les gustaba ser asociados a un dios que representa El mal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(Sobek), por eso le agregaron otro dios, Haroreis, como Hermano suyo y socio en el culto del templo. Cuenta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La leyenda que Sobek, el Hermano malvado, maquinaba contra su Hermano Haroreis y la población al ver a su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dios amado abandonar el pueblo, también partió hasta dejar el pueblo completamente desierto. Navegación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hacia Aswan. Cena y noche abordo en Aswan.</w:t>
      </w:r>
    </w:p>
    <w:p w14:paraId="402BE852" w14:textId="77777777" w:rsidR="004C04A7" w:rsidRDefault="004C04A7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F2FFBAA" w14:textId="1FB55DF3" w:rsidR="004C04A7" w:rsidRPr="004C04A7" w:rsidRDefault="00296E2D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DIA </w:t>
      </w:r>
      <w:r w:rsidR="00CA1880">
        <w:rPr>
          <w:rFonts w:asciiTheme="minorHAnsi" w:hAnsiTheme="minorHAnsi" w:cstheme="minorHAnsi"/>
          <w:sz w:val="22"/>
          <w:szCs w:val="22"/>
        </w:rPr>
        <w:t>6</w:t>
      </w:r>
      <w:r w:rsidR="006C67D1" w:rsidRPr="000B1060">
        <w:rPr>
          <w:rFonts w:asciiTheme="minorHAnsi" w:hAnsiTheme="minorHAnsi" w:cstheme="minorHAnsi"/>
          <w:sz w:val="22"/>
          <w:szCs w:val="22"/>
        </w:rPr>
        <w:t xml:space="preserve">. </w:t>
      </w:r>
      <w:r w:rsidR="000B1060" w:rsidRPr="000B1060">
        <w:rPr>
          <w:rFonts w:asciiTheme="minorHAnsi" w:hAnsiTheme="minorHAnsi" w:cstheme="minorHAnsi"/>
          <w:sz w:val="22"/>
          <w:szCs w:val="22"/>
        </w:rPr>
        <w:t>A</w:t>
      </w:r>
      <w:r w:rsidR="006C67D1">
        <w:rPr>
          <w:rFonts w:asciiTheme="minorHAnsi" w:hAnsiTheme="minorHAnsi" w:cstheme="minorHAnsi"/>
          <w:sz w:val="22"/>
          <w:szCs w:val="22"/>
        </w:rPr>
        <w:t xml:space="preserve">SWAN </w:t>
      </w:r>
      <w:r w:rsidR="000B1060" w:rsidRPr="000B1060">
        <w:rPr>
          <w:rFonts w:asciiTheme="minorHAnsi" w:hAnsiTheme="minorHAnsi" w:cstheme="minorHAnsi"/>
          <w:sz w:val="22"/>
          <w:szCs w:val="22"/>
        </w:rPr>
        <w:t>(</w:t>
      </w:r>
      <w:r w:rsidR="006C67D1">
        <w:rPr>
          <w:rFonts w:asciiTheme="minorHAnsi" w:hAnsiTheme="minorHAnsi" w:cstheme="minorHAnsi"/>
          <w:sz w:val="22"/>
          <w:szCs w:val="22"/>
        </w:rPr>
        <w:t>PENSION COMPLETA</w:t>
      </w:r>
      <w:r w:rsidR="006C67D1" w:rsidRPr="000B1060">
        <w:rPr>
          <w:rFonts w:asciiTheme="minorHAnsi" w:hAnsiTheme="minorHAnsi" w:cstheme="minorHAnsi"/>
          <w:sz w:val="22"/>
          <w:szCs w:val="22"/>
        </w:rPr>
        <w:t>).</w:t>
      </w:r>
      <w:r w:rsidR="006C67D1">
        <w:rPr>
          <w:rFonts w:asciiTheme="minorHAnsi" w:hAnsiTheme="minorHAnsi" w:cstheme="minorHAnsi"/>
          <w:sz w:val="22"/>
          <w:szCs w:val="22"/>
        </w:rPr>
        <w:t xml:space="preserve"> -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Régimen de pensión completa. Visita a la Alta Presa considerada como la presa más grande del mundo en su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momento con un cuerpo de 3800 metros y 111 metros de altura, el Obelisco Inacabado con su altura de 42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metros y peso de 1176 toneladas en las canteras de granito rosa. (Posibilidad de realizar visitas opcionales en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As</w:t>
      </w:r>
      <w:r w:rsidR="004C04A7">
        <w:rPr>
          <w:rFonts w:asciiTheme="minorHAnsi" w:hAnsiTheme="minorHAnsi" w:cstheme="minorHAnsi"/>
          <w:b w:val="0"/>
          <w:bCs w:val="0"/>
          <w:sz w:val="22"/>
          <w:szCs w:val="22"/>
        </w:rPr>
        <w:t>wan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). Cena y noche abordo</w:t>
      </w:r>
    </w:p>
    <w:p w14:paraId="7385B9F8" w14:textId="77777777" w:rsidR="004C04A7" w:rsidRDefault="004C04A7" w:rsidP="00296E2D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60A9883" w14:textId="5B7E6948" w:rsidR="004C04A7" w:rsidRPr="000B1060" w:rsidRDefault="00296E2D" w:rsidP="004C04A7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CA1880">
        <w:rPr>
          <w:rFonts w:asciiTheme="minorHAnsi" w:hAnsiTheme="minorHAnsi" w:cstheme="minorHAnsi"/>
          <w:sz w:val="22"/>
          <w:szCs w:val="22"/>
        </w:rPr>
        <w:t>7</w:t>
      </w:r>
      <w:r w:rsidR="006C67D1" w:rsidRPr="000B106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67D1" w:rsidRPr="006F042F">
        <w:rPr>
          <w:rFonts w:asciiTheme="minorHAnsi" w:hAnsiTheme="minorHAnsi" w:cstheme="minorHAnsi"/>
          <w:sz w:val="22"/>
          <w:szCs w:val="22"/>
        </w:rPr>
        <w:t>ASWAN</w:t>
      </w:r>
      <w:r w:rsidR="000B1060" w:rsidRPr="000B1060">
        <w:rPr>
          <w:rFonts w:asciiTheme="minorHAnsi" w:hAnsiTheme="minorHAnsi" w:cstheme="minorHAnsi"/>
          <w:sz w:val="22"/>
          <w:szCs w:val="22"/>
        </w:rPr>
        <w:t xml:space="preserve"> </w:t>
      </w:r>
      <w:r w:rsidR="006C67D1" w:rsidRPr="006F042F">
        <w:rPr>
          <w:rFonts w:asciiTheme="minorHAnsi" w:hAnsiTheme="minorHAnsi" w:cstheme="minorHAnsi"/>
          <w:sz w:val="22"/>
          <w:szCs w:val="22"/>
        </w:rPr>
        <w:t>-</w:t>
      </w:r>
      <w:r w:rsidR="006F042F" w:rsidRPr="006F042F">
        <w:rPr>
          <w:rFonts w:asciiTheme="minorHAnsi" w:hAnsiTheme="minorHAnsi" w:cstheme="minorHAnsi"/>
          <w:sz w:val="22"/>
          <w:szCs w:val="22"/>
        </w:rPr>
        <w:t xml:space="preserve">EL </w:t>
      </w:r>
      <w:r w:rsidRPr="006F042F">
        <w:rPr>
          <w:rFonts w:asciiTheme="minorHAnsi" w:hAnsiTheme="minorHAnsi" w:cstheme="minorHAnsi"/>
          <w:sz w:val="22"/>
          <w:szCs w:val="22"/>
        </w:rPr>
        <w:t>CAIRO</w:t>
      </w:r>
      <w:r w:rsidRPr="00C102FB">
        <w:rPr>
          <w:rFonts w:asciiTheme="minorHAnsi" w:hAnsiTheme="minorHAnsi" w:cstheme="minorHAnsi"/>
          <w:sz w:val="22"/>
          <w:szCs w:val="22"/>
          <w:highlight w:val="cyan"/>
        </w:rPr>
        <w:t xml:space="preserve"> (</w:t>
      </w:r>
      <w:r w:rsidR="00C102FB" w:rsidRPr="00C102FB">
        <w:rPr>
          <w:rFonts w:asciiTheme="minorHAnsi" w:hAnsiTheme="minorHAnsi" w:cstheme="minorHAnsi"/>
          <w:sz w:val="22"/>
          <w:szCs w:val="22"/>
          <w:highlight w:val="cyan"/>
        </w:rPr>
        <w:t xml:space="preserve">VUELO 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NO </w:t>
      </w:r>
      <w:r w:rsidR="00C102FB" w:rsidRPr="00C102FB">
        <w:rPr>
          <w:rFonts w:asciiTheme="minorHAnsi" w:hAnsiTheme="minorHAnsi" w:cstheme="minorHAnsi"/>
          <w:sz w:val="22"/>
          <w:szCs w:val="22"/>
          <w:highlight w:val="cyan"/>
        </w:rPr>
        <w:t>INCLUIDO)</w:t>
      </w:r>
      <w:r w:rsidR="006F042F" w:rsidRPr="00C102FB">
        <w:rPr>
          <w:rFonts w:asciiTheme="minorHAnsi" w:hAnsiTheme="minorHAnsi" w:cstheme="minorHAnsi"/>
          <w:sz w:val="22"/>
          <w:szCs w:val="22"/>
          <w:highlight w:val="cyan"/>
        </w:rPr>
        <w:t>. -</w:t>
      </w:r>
      <w:r w:rsidR="006F04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Desembarque después del desayuno. Mañana libre con la posibilidad de hacer la excursión (Opcional) a Abu</w:t>
      </w:r>
      <w:r w:rsid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Simbel. A la hora prevista traslado al Aeropuerto de Aswan para tomar vuelo con destino a El Cairo.</w:t>
      </w:r>
      <w:r w:rsid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04A7" w:rsidRPr="004C04A7">
        <w:rPr>
          <w:rFonts w:asciiTheme="minorHAnsi" w:hAnsiTheme="minorHAnsi" w:cstheme="minorHAnsi"/>
          <w:b w:val="0"/>
          <w:bCs w:val="0"/>
          <w:sz w:val="22"/>
          <w:szCs w:val="22"/>
        </w:rPr>
        <w:t>Recepción, asistencia. Traslado al hotel. Alojamiento.</w:t>
      </w:r>
    </w:p>
    <w:p w14:paraId="19B551EB" w14:textId="354FF2E6" w:rsidR="004262B0" w:rsidRPr="004262B0" w:rsidRDefault="00296E2D" w:rsidP="004262B0">
      <w:pPr>
        <w:pStyle w:val="Ttulo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CA1880">
        <w:rPr>
          <w:rFonts w:asciiTheme="minorHAnsi" w:hAnsiTheme="minorHAnsi" w:cstheme="minorHAnsi"/>
          <w:sz w:val="22"/>
          <w:szCs w:val="22"/>
        </w:rPr>
        <w:t>8</w:t>
      </w:r>
      <w:r w:rsidR="00625A62" w:rsidRPr="000B106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5A62" w:rsidRPr="00625A62">
        <w:rPr>
          <w:rFonts w:asciiTheme="minorHAnsi" w:hAnsiTheme="minorHAnsi" w:cstheme="minorHAnsi"/>
          <w:sz w:val="22"/>
          <w:szCs w:val="22"/>
        </w:rPr>
        <w:t>CAIRO / AMMAN</w:t>
      </w:r>
      <w:r w:rsidR="00625A62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sz w:val="22"/>
          <w:szCs w:val="22"/>
        </w:rPr>
        <w:t>(</w:t>
      </w:r>
      <w:r w:rsidR="00625A62" w:rsidRPr="00625A62">
        <w:rPr>
          <w:rFonts w:asciiTheme="minorHAnsi" w:hAnsiTheme="minorHAnsi" w:cstheme="minorHAnsi"/>
          <w:sz w:val="22"/>
          <w:szCs w:val="22"/>
        </w:rPr>
        <w:t>MEDIA PENSION</w:t>
      </w:r>
      <w:r w:rsidR="00625A62"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262B0" w:rsidRPr="004262B0">
        <w:rPr>
          <w:rFonts w:asciiTheme="minorHAnsi" w:hAnsiTheme="minorHAnsi" w:cstheme="minorHAnsi"/>
          <w:sz w:val="22"/>
          <w:szCs w:val="22"/>
        </w:rPr>
        <w:t xml:space="preserve">(VUELO NO INCLUIDO). </w:t>
      </w:r>
      <w:r w:rsidR="004262B0">
        <w:rPr>
          <w:rFonts w:asciiTheme="minorHAnsi" w:hAnsiTheme="minorHAnsi" w:cstheme="minorHAnsi"/>
          <w:sz w:val="22"/>
          <w:szCs w:val="22"/>
        </w:rPr>
        <w:t>–</w:t>
      </w:r>
      <w:r w:rsidR="00625A62"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262B0">
        <w:rPr>
          <w:rFonts w:asciiTheme="minorHAnsi" w:hAnsiTheme="minorHAnsi" w:cstheme="minorHAnsi"/>
          <w:b w:val="0"/>
          <w:bCs w:val="0"/>
          <w:sz w:val="22"/>
          <w:szCs w:val="22"/>
        </w:rPr>
        <w:t>A la hora indicada, traslado al aeropuerto con destino Amman</w:t>
      </w:r>
      <w:r w:rsidR="004262B0"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Llegada y traslado al hotel </w:t>
      </w:r>
      <w:r w:rsid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</w:t>
      </w:r>
      <w:r w:rsidR="004262B0" w:rsidRPr="004262B0">
        <w:rPr>
          <w:rFonts w:asciiTheme="minorHAnsi" w:hAnsiTheme="minorHAnsi" w:cstheme="minorHAnsi"/>
          <w:i/>
          <w:iCs/>
          <w:sz w:val="22"/>
          <w:szCs w:val="22"/>
        </w:rPr>
        <w:t>(solo si el vuelo llega antes de las 21:00)</w:t>
      </w:r>
      <w:r w:rsidR="004262B0" w:rsidRPr="004262B0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262B0"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262B0">
        <w:rPr>
          <w:rFonts w:asciiTheme="minorHAnsi" w:hAnsiTheme="minorHAnsi" w:cstheme="minorHAnsi"/>
          <w:b w:val="0"/>
          <w:bCs w:val="0"/>
          <w:sz w:val="22"/>
          <w:szCs w:val="22"/>
        </w:rPr>
        <w:t>Alojamiento.</w:t>
      </w:r>
    </w:p>
    <w:p w14:paraId="0449618B" w14:textId="79306D04" w:rsidR="000B1060" w:rsidRPr="000B1060" w:rsidRDefault="000B106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BB25E76" w14:textId="201A42B3" w:rsidR="000B1060" w:rsidRPr="000B1060" w:rsidRDefault="004262B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CA1880">
        <w:rPr>
          <w:rFonts w:asciiTheme="minorHAnsi" w:hAnsiTheme="minorHAnsi" w:cstheme="minorHAnsi"/>
          <w:sz w:val="22"/>
          <w:szCs w:val="22"/>
        </w:rPr>
        <w:t>9</w:t>
      </w:r>
      <w:r w:rsidR="00CA1880" w:rsidRPr="000B1060">
        <w:rPr>
          <w:rFonts w:asciiTheme="minorHAnsi" w:hAnsiTheme="minorHAnsi" w:cstheme="minorHAnsi"/>
          <w:sz w:val="22"/>
          <w:szCs w:val="22"/>
        </w:rPr>
        <w:t>.</w:t>
      </w:r>
      <w:r w:rsidR="00CA188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A1880" w:rsidRPr="000B1060">
        <w:rPr>
          <w:rFonts w:asciiTheme="minorHAnsi" w:hAnsiTheme="minorHAnsi" w:cstheme="minorHAnsi"/>
          <w:sz w:val="22"/>
          <w:szCs w:val="22"/>
        </w:rPr>
        <w:t>AMMAN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sz w:val="22"/>
          <w:szCs w:val="22"/>
        </w:rPr>
        <w:t>(</w:t>
      </w:r>
      <w:r w:rsidR="00CA1880" w:rsidRPr="00CA1880">
        <w:rPr>
          <w:rFonts w:asciiTheme="minorHAnsi" w:hAnsiTheme="minorHAnsi" w:cstheme="minorHAnsi"/>
          <w:sz w:val="22"/>
          <w:szCs w:val="22"/>
        </w:rPr>
        <w:t xml:space="preserve">MEDIA PENSION). </w:t>
      </w:r>
      <w:r w:rsidR="00CA1880">
        <w:rPr>
          <w:rFonts w:asciiTheme="minorHAnsi" w:hAnsiTheme="minorHAnsi" w:cstheme="minorHAnsi"/>
          <w:sz w:val="22"/>
          <w:szCs w:val="22"/>
        </w:rPr>
        <w:t xml:space="preserve">- 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Desayuno. Dia libre</w:t>
      </w:r>
      <w:r w:rsidR="00CA188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Para sus actividades personales. </w:t>
      </w:r>
    </w:p>
    <w:p w14:paraId="64DEBB5E" w14:textId="77777777" w:rsidR="000B1060" w:rsidRPr="000B1060" w:rsidRDefault="000B106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F93FF66" w14:textId="39839838" w:rsidR="000B1060" w:rsidRDefault="004262B0" w:rsidP="004262B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CA1880">
        <w:rPr>
          <w:rFonts w:asciiTheme="minorHAnsi" w:hAnsiTheme="minorHAnsi" w:cstheme="minorHAnsi"/>
          <w:sz w:val="22"/>
          <w:szCs w:val="22"/>
        </w:rPr>
        <w:t>10</w:t>
      </w:r>
      <w:r w:rsidR="00CA1880" w:rsidRPr="000B1060">
        <w:rPr>
          <w:rFonts w:asciiTheme="minorHAnsi" w:hAnsiTheme="minorHAnsi" w:cstheme="minorHAnsi"/>
          <w:sz w:val="22"/>
          <w:szCs w:val="22"/>
        </w:rPr>
        <w:t>.</w:t>
      </w:r>
      <w:r w:rsidR="00CA188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sz w:val="22"/>
          <w:szCs w:val="22"/>
        </w:rPr>
        <w:t>Amman / Madaba / Monte Nebo / Shobak / Panorámica / Petra (</w:t>
      </w:r>
      <w:r>
        <w:rPr>
          <w:rFonts w:asciiTheme="minorHAnsi" w:hAnsiTheme="minorHAnsi" w:cstheme="minorHAnsi"/>
          <w:sz w:val="22"/>
          <w:szCs w:val="22"/>
        </w:rPr>
        <w:t>MEDIA PENSION</w:t>
      </w:r>
      <w:r w:rsidRPr="004262B0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Desayuno y salida hacia Madaba. Llegada y visita de la iglesia de San Jorge, con su famoso mosaico que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representa todos los territorios bíblicos, donde se encuentra el primer mapa mosaico de Palestina.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Continuación hacia el Monte Nebo, desde cuya cima Moisés divisó la tierra prometida, al que nunca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llegaría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Se sigue hacia el castillo de Shobak, recuerdo solitario de la antigua gloria de los cruzados. Continuación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Petra. Llegada a Petra. Cena y alojamiento en el hotel.</w:t>
      </w:r>
    </w:p>
    <w:p w14:paraId="4E4AD49C" w14:textId="77777777" w:rsidR="004262B0" w:rsidRPr="004262B0" w:rsidRDefault="004262B0" w:rsidP="004262B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4410207" w14:textId="51AD6C40" w:rsidR="000B1060" w:rsidRDefault="004262B0" w:rsidP="004262B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0B106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B0771" w:rsidRPr="009B0771">
        <w:rPr>
          <w:rFonts w:asciiTheme="minorHAnsi" w:hAnsiTheme="minorHAnsi" w:cstheme="minorHAnsi"/>
          <w:sz w:val="22"/>
          <w:szCs w:val="22"/>
        </w:rPr>
        <w:t>PETRA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B1060" w:rsidRPr="000B1060">
        <w:rPr>
          <w:rFonts w:asciiTheme="minorHAnsi" w:hAnsiTheme="minorHAnsi" w:cstheme="minorHAnsi"/>
          <w:sz w:val="22"/>
          <w:szCs w:val="22"/>
        </w:rPr>
        <w:t>(</w:t>
      </w:r>
      <w:r w:rsidR="009B0771" w:rsidRPr="009B0771">
        <w:rPr>
          <w:rFonts w:asciiTheme="minorHAnsi" w:hAnsiTheme="minorHAnsi" w:cstheme="minorHAnsi"/>
          <w:sz w:val="22"/>
          <w:szCs w:val="22"/>
        </w:rPr>
        <w:t>MEDIA PENSION</w:t>
      </w:r>
      <w:r w:rsidR="009B0771" w:rsidRPr="000B1060">
        <w:rPr>
          <w:rFonts w:asciiTheme="minorHAnsi" w:hAnsiTheme="minorHAnsi" w:cstheme="minorHAnsi"/>
          <w:sz w:val="22"/>
          <w:szCs w:val="22"/>
        </w:rPr>
        <w:t>).</w:t>
      </w:r>
      <w:r w:rsidR="009B0771" w:rsidRPr="009B0771">
        <w:rPr>
          <w:rFonts w:asciiTheme="minorHAnsi" w:hAnsiTheme="minorHAnsi" w:cstheme="minorHAnsi"/>
          <w:sz w:val="22"/>
          <w:szCs w:val="22"/>
        </w:rPr>
        <w:t xml:space="preserve"> -</w:t>
      </w:r>
      <w:r w:rsidR="009B07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Desayuno. Día dedicado por completo a la visita de Petra, conocida como la “ciudad rosa”, donde hace más de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2.000 años los nabateos ubicaron la capital de su imperio a lo largo de 500 años, esculpiendo admirables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templos y tumbas en las montañas rosadas y utilizando sistemas avanzados agrícolas y de conducción del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agua. El recorrido comienza por la Tumba de los Obeliscos continuando por el Siq, cañón de más de 1 Km de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longitud tras el cual se descubre el Tesoro, una tumba colosal decorada con columnas y esculturas de un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refinamiento y una belleza incomparables. Continuación hacia la calle de las fachadas y el teatro para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acercarnos a los 850 escalones que nos llevarán hasta el imponente Monasterio “El Deir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”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al finalizar regreso 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su hotel. Cena y alojamiento.</w:t>
      </w:r>
    </w:p>
    <w:p w14:paraId="3F9EFF1A" w14:textId="77777777" w:rsidR="004262B0" w:rsidRPr="000B1060" w:rsidRDefault="004262B0" w:rsidP="004262B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8834148" w14:textId="77777777" w:rsidR="004262B0" w:rsidRPr="004262B0" w:rsidRDefault="004262B0" w:rsidP="004262B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</w:t>
      </w:r>
      <w:r w:rsidR="009B0771">
        <w:rPr>
          <w:rFonts w:asciiTheme="minorHAnsi" w:hAnsiTheme="minorHAnsi" w:cstheme="minorHAnsi"/>
          <w:sz w:val="22"/>
          <w:szCs w:val="22"/>
        </w:rPr>
        <w:t>12</w:t>
      </w:r>
      <w:r w:rsidR="009B0771" w:rsidRPr="000B1060">
        <w:rPr>
          <w:rFonts w:asciiTheme="minorHAnsi" w:hAnsiTheme="minorHAnsi" w:cstheme="minorHAnsi"/>
          <w:sz w:val="22"/>
          <w:szCs w:val="22"/>
        </w:rPr>
        <w:t>.</w:t>
      </w:r>
      <w:r w:rsidR="009B0771" w:rsidRPr="009B0771">
        <w:rPr>
          <w:rFonts w:asciiTheme="minorHAnsi" w:hAnsiTheme="minorHAnsi" w:cstheme="minorHAnsi"/>
          <w:sz w:val="22"/>
          <w:szCs w:val="22"/>
        </w:rPr>
        <w:t xml:space="preserve"> PETRA / PEQUEÑA PETRA / WADI RUM (2HR 4X4) / AMMAN (MEDIA PENSION).</w:t>
      </w:r>
      <w:r w:rsidR="009B07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Desayuno. Excursión al desierto de Wadi Rum y paseo en vehículos 4x4. Nos adentraremos en las arenas</w:t>
      </w:r>
    </w:p>
    <w:p w14:paraId="29361767" w14:textId="173D959E" w:rsidR="000B1060" w:rsidRPr="000B1060" w:rsidRDefault="004262B0" w:rsidP="004262B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rosadas de este desierto, que posee un encanto especial proporcionado por los macizos graníticos que la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naturaleza ha modelado con formas caprichosas. Regreso a Amman por carretera. Llegada y traslado al hotel.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262B0">
        <w:rPr>
          <w:rFonts w:asciiTheme="minorHAnsi" w:hAnsiTheme="minorHAnsi" w:cstheme="minorHAnsi"/>
          <w:b w:val="0"/>
          <w:bCs w:val="0"/>
          <w:sz w:val="22"/>
          <w:szCs w:val="22"/>
        </w:rPr>
        <w:t>Cena y alojamiento.</w:t>
      </w:r>
    </w:p>
    <w:p w14:paraId="41CBFFD8" w14:textId="77777777" w:rsidR="004262B0" w:rsidRDefault="004262B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8D18C38" w14:textId="274F4484" w:rsidR="009B0771" w:rsidRDefault="0043645F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B1060">
        <w:rPr>
          <w:rFonts w:asciiTheme="minorHAnsi" w:hAnsiTheme="minorHAnsi" w:cstheme="minorHAnsi"/>
          <w:sz w:val="22"/>
          <w:szCs w:val="22"/>
        </w:rPr>
        <w:t>.</w:t>
      </w:r>
      <w:r w:rsidR="000B1060" w:rsidRPr="000B1060">
        <w:rPr>
          <w:rFonts w:asciiTheme="minorHAnsi" w:hAnsiTheme="minorHAnsi" w:cstheme="minorHAnsi"/>
          <w:sz w:val="22"/>
          <w:szCs w:val="22"/>
        </w:rPr>
        <w:t xml:space="preserve"> </w:t>
      </w:r>
      <w:r w:rsidR="009B0771" w:rsidRPr="009B0771">
        <w:rPr>
          <w:rFonts w:asciiTheme="minorHAnsi" w:hAnsiTheme="minorHAnsi" w:cstheme="minorHAnsi"/>
          <w:sz w:val="22"/>
          <w:szCs w:val="22"/>
        </w:rPr>
        <w:t>AMMAN. -</w:t>
      </w:r>
      <w:r w:rsidR="009B07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Desayuno. A la hora prevista traslado al aeropuerto de Amman</w:t>
      </w:r>
      <w:r w:rsidR="009B07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para tomar su vuelo de retorno. </w:t>
      </w:r>
    </w:p>
    <w:p w14:paraId="15D80101" w14:textId="5C3E36DC" w:rsidR="000B1060" w:rsidRDefault="000B1060" w:rsidP="009B0771">
      <w:pPr>
        <w:pStyle w:val="Ttulo5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0B1060">
        <w:rPr>
          <w:rFonts w:asciiTheme="minorHAnsi" w:hAnsiTheme="minorHAnsi" w:cstheme="minorHAnsi"/>
          <w:sz w:val="22"/>
          <w:szCs w:val="22"/>
        </w:rPr>
        <w:t>fin de los servicios.</w:t>
      </w:r>
    </w:p>
    <w:p w14:paraId="6B7BE881" w14:textId="77777777" w:rsidR="0043645F" w:rsidRPr="000B1060" w:rsidRDefault="0043645F" w:rsidP="009B0771">
      <w:pPr>
        <w:pStyle w:val="Ttulo5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565FE589" w14:textId="77777777" w:rsidR="00372365" w:rsidRDefault="00372365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AAB357E" w14:textId="29D8D7C8" w:rsidR="000B1060" w:rsidRPr="000B1060" w:rsidRDefault="00372365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72365">
        <w:rPr>
          <w:rFonts w:asciiTheme="minorHAnsi" w:hAnsiTheme="minorHAnsi" w:cstheme="minorHAnsi"/>
          <w:sz w:val="22"/>
          <w:szCs w:val="22"/>
        </w:rPr>
        <w:t>INCLUIDO EN EGIPTO</w:t>
      </w:r>
      <w:r w:rsidR="000B1060" w:rsidRPr="000B1060">
        <w:rPr>
          <w:rFonts w:asciiTheme="minorHAnsi" w:hAnsiTheme="minorHAnsi" w:cstheme="minorHAnsi"/>
          <w:sz w:val="22"/>
          <w:szCs w:val="22"/>
        </w:rPr>
        <w:t>:</w:t>
      </w:r>
    </w:p>
    <w:p w14:paraId="2A34A227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03 noches en El Cairo en base de alojamiento y Desayuno</w:t>
      </w:r>
    </w:p>
    <w:p w14:paraId="403D7095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04 noches en crucero en base de Pensión completa (sin bebidas).</w:t>
      </w:r>
    </w:p>
    <w:p w14:paraId="1014E9BC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Visita de medio día a las Pirámides, la Esfinge, el templo del Valle "sin entrar al interior de cualquier Pirámide".</w:t>
      </w:r>
    </w:p>
    <w:p w14:paraId="0D579077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Las visitas del crucero:</w:t>
      </w:r>
    </w:p>
    <w:p w14:paraId="734DDD6D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Luxor: Templo de Karnak, Templo de Luxor.</w:t>
      </w:r>
    </w:p>
    <w:p w14:paraId="0D348148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Edfu: el templo dedicado al dios Horus.</w:t>
      </w:r>
    </w:p>
    <w:p w14:paraId="3250632D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Kom Ombo: el templo dedicado a los dioses Sobek y Haroeris.</w:t>
      </w:r>
    </w:p>
    <w:p w14:paraId="50F97BC8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Aswan: la alta presa, El Obelisco Inacabado.</w:t>
      </w:r>
    </w:p>
    <w:p w14:paraId="0E0E779C" w14:textId="77777777" w:rsidR="000B1060" w:rsidRP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Todos los traslados in / out en coches con aire acondicionado</w:t>
      </w:r>
    </w:p>
    <w:p w14:paraId="5C0F47E1" w14:textId="77777777" w:rsidR="000B1060" w:rsidRDefault="000B1060" w:rsidP="000B1060">
      <w:pPr>
        <w:pStyle w:val="Ttulo5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Guía de habla hispana durante las visitas.</w:t>
      </w:r>
    </w:p>
    <w:p w14:paraId="1128663F" w14:textId="77777777" w:rsidR="0082120F" w:rsidRDefault="0082120F" w:rsidP="0082120F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CB713AC" w14:textId="20FA5564" w:rsidR="000B1060" w:rsidRPr="000B1060" w:rsidRDefault="00372365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C1051">
        <w:rPr>
          <w:rFonts w:asciiTheme="minorHAnsi" w:hAnsiTheme="minorHAnsi" w:cstheme="minorHAnsi"/>
          <w:sz w:val="22"/>
          <w:szCs w:val="22"/>
        </w:rPr>
        <w:t xml:space="preserve">INCLUIDO EN </w:t>
      </w:r>
      <w:r w:rsidR="000B1060" w:rsidRPr="000B1060">
        <w:rPr>
          <w:rFonts w:asciiTheme="minorHAnsi" w:hAnsiTheme="minorHAnsi" w:cstheme="minorHAnsi"/>
          <w:sz w:val="22"/>
          <w:szCs w:val="22"/>
        </w:rPr>
        <w:t>J</w:t>
      </w:r>
      <w:r w:rsidR="00DC1051">
        <w:rPr>
          <w:rFonts w:asciiTheme="minorHAnsi" w:hAnsiTheme="minorHAnsi" w:cstheme="minorHAnsi"/>
          <w:sz w:val="22"/>
          <w:szCs w:val="22"/>
        </w:rPr>
        <w:t>ORDANIA</w:t>
      </w:r>
      <w:r w:rsidR="000B1060" w:rsidRPr="000B1060">
        <w:rPr>
          <w:rFonts w:asciiTheme="minorHAnsi" w:hAnsiTheme="minorHAnsi" w:cstheme="minorHAnsi"/>
          <w:sz w:val="22"/>
          <w:szCs w:val="22"/>
        </w:rPr>
        <w:t>:</w:t>
      </w:r>
    </w:p>
    <w:p w14:paraId="767A9C00" w14:textId="77777777" w:rsidR="000B1060" w:rsidRPr="000B1060" w:rsidRDefault="000B1060" w:rsidP="000B1060">
      <w:pPr>
        <w:pStyle w:val="Ttulo5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Alojamiento en Media Pensión en los hoteles seleccionados. </w:t>
      </w:r>
      <w:r w:rsidRPr="000B1060">
        <w:rPr>
          <w:rFonts w:asciiTheme="minorHAnsi" w:hAnsiTheme="minorHAnsi" w:cstheme="minorHAnsi"/>
          <w:i/>
          <w:iCs/>
          <w:sz w:val="22"/>
          <w:szCs w:val="22"/>
        </w:rPr>
        <w:t>(Excepto si la llegada es mas tarde de las 21:00 horas).</w:t>
      </w:r>
    </w:p>
    <w:p w14:paraId="58BFA921" w14:textId="77777777" w:rsidR="000B1060" w:rsidRPr="000B1060" w:rsidRDefault="000B1060" w:rsidP="000B1060">
      <w:pPr>
        <w:pStyle w:val="Ttulo5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Traslados en autobús moderno turístico.</w:t>
      </w:r>
    </w:p>
    <w:p w14:paraId="4BC83E04" w14:textId="77777777" w:rsidR="000B1060" w:rsidRPr="000B1060" w:rsidRDefault="000B1060" w:rsidP="000B1060">
      <w:pPr>
        <w:pStyle w:val="Ttulo5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Visitas y Entradas a los sitios mencionados en el programa.</w:t>
      </w:r>
    </w:p>
    <w:p w14:paraId="5BFFEFED" w14:textId="77777777" w:rsidR="000B1060" w:rsidRPr="000B1060" w:rsidRDefault="000B1060" w:rsidP="000B1060">
      <w:pPr>
        <w:pStyle w:val="Ttulo5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Caballos en Petra (propina no incluida).</w:t>
      </w:r>
    </w:p>
    <w:p w14:paraId="04A43416" w14:textId="091133D9" w:rsidR="000B1060" w:rsidRPr="000B1060" w:rsidRDefault="000B1060" w:rsidP="000B1060">
      <w:pPr>
        <w:pStyle w:val="Ttulo5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Guía de habla hispana durante las visitas </w:t>
      </w:r>
    </w:p>
    <w:p w14:paraId="2A6EF36E" w14:textId="77777777" w:rsidR="000B1060" w:rsidRPr="000B1060" w:rsidRDefault="000B1060" w:rsidP="000B1060">
      <w:pPr>
        <w:pStyle w:val="Ttulo5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Excursión de 2 horas en vehículo 4x4 en Wadi Rum.</w:t>
      </w:r>
    </w:p>
    <w:p w14:paraId="7D7D88B7" w14:textId="77777777" w:rsidR="000B1060" w:rsidRPr="000B1060" w:rsidRDefault="000B106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246F01" w14:textId="77777777" w:rsidR="0082120F" w:rsidRDefault="0082120F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0CCA06" w14:textId="77777777" w:rsidR="0082120F" w:rsidRDefault="0082120F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3F2D8CE" w14:textId="468C3652" w:rsidR="000B1060" w:rsidRPr="000B1060" w:rsidRDefault="00DC1051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C1051">
        <w:rPr>
          <w:rFonts w:asciiTheme="minorHAnsi" w:hAnsiTheme="minorHAnsi" w:cstheme="minorHAnsi"/>
          <w:sz w:val="22"/>
          <w:szCs w:val="22"/>
        </w:rPr>
        <w:t xml:space="preserve">PROGRAMA NO INCLUYE: </w:t>
      </w:r>
    </w:p>
    <w:p w14:paraId="513A3D01" w14:textId="5DBAB109" w:rsidR="000B1060" w:rsidRDefault="00F010BC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VISA de Egipto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Por persona </w:t>
      </w:r>
      <w:r w:rsidR="0082120F">
        <w:rPr>
          <w:rFonts w:asciiTheme="minorHAnsi" w:hAnsiTheme="minorHAnsi" w:cstheme="minorHAnsi"/>
          <w:b w:val="0"/>
          <w:bCs w:val="0"/>
          <w:sz w:val="22"/>
          <w:szCs w:val="22"/>
        </w:rPr>
        <w:t>desde…US$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C1051">
        <w:rPr>
          <w:rFonts w:asciiTheme="minorHAnsi" w:hAnsiTheme="minorHAnsi" w:cstheme="minorHAnsi"/>
          <w:b w:val="0"/>
          <w:bCs w:val="0"/>
          <w:sz w:val="22"/>
          <w:szCs w:val="22"/>
        </w:rPr>
        <w:t>45</w:t>
      </w:r>
      <w:r w:rsidR="000B1060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.00.</w:t>
      </w:r>
      <w:r w:rsidR="0082120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neto por PAX </w:t>
      </w:r>
    </w:p>
    <w:p w14:paraId="77EDFF0F" w14:textId="14CA7627" w:rsidR="0082120F" w:rsidRPr="0082120F" w:rsidRDefault="0082120F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</w:pPr>
      <w:r w:rsidRPr="0082120F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Boletos CAI/LUX/ASW/C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AI desde... US$3</w:t>
      </w:r>
      <w:r w:rsidR="00317B80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2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5 neto por PAX</w:t>
      </w:r>
    </w:p>
    <w:p w14:paraId="4B4DD4E5" w14:textId="57B4C31C" w:rsidR="00C102FB" w:rsidRPr="000B1060" w:rsidRDefault="00C102FB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BOLETOS AEREOS INTERNACIONALES.</w:t>
      </w:r>
    </w:p>
    <w:p w14:paraId="424329F4" w14:textId="570FA4B7" w:rsidR="000B1060" w:rsidRPr="000B1060" w:rsidRDefault="00F010BC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VISA de Jordania</w:t>
      </w:r>
    </w:p>
    <w:p w14:paraId="25AD4045" w14:textId="77777777" w:rsidR="000B1060" w:rsidRP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Cualquier almuerzo o cena no mencionada en el programa.</w:t>
      </w:r>
    </w:p>
    <w:p w14:paraId="2084CBA5" w14:textId="77777777" w:rsid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Visitas opcionales.</w:t>
      </w:r>
    </w:p>
    <w:p w14:paraId="19B13162" w14:textId="0D8A76A1" w:rsidR="004F6771" w:rsidRPr="000B1060" w:rsidRDefault="004F6771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Early check in ni late check out. </w:t>
      </w:r>
    </w:p>
    <w:p w14:paraId="218547D8" w14:textId="77777777" w:rsidR="000B1060" w:rsidRP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Extras y gastos personales.</w:t>
      </w:r>
    </w:p>
    <w:p w14:paraId="1121FE37" w14:textId="77777777" w:rsidR="000B1060" w:rsidRP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Propinas: 40 USD por persona excluyendo las del guía en Egipto.</w:t>
      </w:r>
    </w:p>
    <w:p w14:paraId="6022482A" w14:textId="554010D0" w:rsidR="000B1060" w:rsidRP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Propinas en Jordania Aprox 5 USD </w:t>
      </w:r>
      <w:r w:rsidR="004F6771"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- 8</w:t>
      </w: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USD P/P por día.</w:t>
      </w:r>
    </w:p>
    <w:p w14:paraId="1E375857" w14:textId="16645064" w:rsidR="000B1060" w:rsidRP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Bebidas</w:t>
      </w:r>
      <w:r w:rsidR="00DC10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durante las comidas</w:t>
      </w: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314961B" w14:textId="77777777" w:rsidR="000B1060" w:rsidRP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Extras y cualquier gasto personal.</w:t>
      </w:r>
    </w:p>
    <w:p w14:paraId="47CF4381" w14:textId="22CDC7E6" w:rsidR="000B1060" w:rsidRP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Seguros </w:t>
      </w:r>
      <w:r w:rsidR="00DC1051">
        <w:rPr>
          <w:rFonts w:asciiTheme="minorHAnsi" w:hAnsiTheme="minorHAnsi" w:cstheme="minorHAnsi"/>
          <w:b w:val="0"/>
          <w:bCs w:val="0"/>
          <w:sz w:val="22"/>
          <w:szCs w:val="22"/>
        </w:rPr>
        <w:t>de asistencia de viaje</w:t>
      </w:r>
    </w:p>
    <w:p w14:paraId="755D8075" w14:textId="268EE186" w:rsidR="000B1060" w:rsidRDefault="000B1060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Tasas de salida (cuando la salida es por frontera pago </w:t>
      </w:r>
      <w:r w:rsidR="0082120F">
        <w:rPr>
          <w:rFonts w:asciiTheme="minorHAnsi" w:hAnsiTheme="minorHAnsi" w:cstheme="minorHAnsi"/>
          <w:b w:val="0"/>
          <w:bCs w:val="0"/>
          <w:sz w:val="22"/>
          <w:szCs w:val="22"/>
        </w:rPr>
        <w:t>desde…</w:t>
      </w: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>USD 15 por persona</w:t>
      </w:r>
      <w:r w:rsidR="00DC1051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Pr="000B10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“sujeto a cambio”.</w:t>
      </w:r>
    </w:p>
    <w:p w14:paraId="3E637B92" w14:textId="7C03D749" w:rsidR="00F010BC" w:rsidRDefault="00F010BC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Hora de ingreso al hotel 15:00 // hora de salida del hotel 12:00</w:t>
      </w:r>
    </w:p>
    <w:p w14:paraId="4C144CEB" w14:textId="58B65684" w:rsidR="00DC1051" w:rsidRDefault="00F010BC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Tasas de estancia hoteleras. Se paga directamente en destino.</w:t>
      </w:r>
    </w:p>
    <w:p w14:paraId="3A4E056B" w14:textId="1BFA98E0" w:rsidR="00DC1051" w:rsidRDefault="00DC1051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</w:pPr>
      <w:r w:rsidRPr="00DC1051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Nada no mencionado como i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ncluido</w:t>
      </w:r>
    </w:p>
    <w:p w14:paraId="03D8DE57" w14:textId="1ABC964D" w:rsidR="00C102FB" w:rsidRPr="000B1060" w:rsidRDefault="00C102FB" w:rsidP="000B1060">
      <w:pPr>
        <w:pStyle w:val="Ttulo5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102FB">
        <w:rPr>
          <w:rFonts w:asciiTheme="minorHAnsi" w:hAnsiTheme="minorHAnsi" w:cstheme="minorHAnsi"/>
          <w:b w:val="0"/>
          <w:bCs w:val="0"/>
          <w:sz w:val="22"/>
          <w:szCs w:val="22"/>
        </w:rPr>
        <w:t>Requerido Vacuna contra la f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iebre amarilla </w:t>
      </w:r>
    </w:p>
    <w:p w14:paraId="1F15FC1F" w14:textId="77777777" w:rsidR="000B1060" w:rsidRPr="00C102FB" w:rsidRDefault="000B106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6FFD672" w14:textId="77777777" w:rsidR="00C102FB" w:rsidRPr="00C102FB" w:rsidRDefault="00C102FB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F7F4667" w14:textId="77777777" w:rsidR="00C102FB" w:rsidRPr="00D962B5" w:rsidRDefault="00C102FB" w:rsidP="00C102FB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Precios por persona en US$ americanos en tipo de categoría elegida</w:t>
      </w:r>
    </w:p>
    <w:tbl>
      <w:tblPr>
        <w:tblStyle w:val="Tablaconcuadrcula"/>
        <w:tblW w:w="7838" w:type="dxa"/>
        <w:jc w:val="center"/>
        <w:tblLook w:val="04A0" w:firstRow="1" w:lastRow="0" w:firstColumn="1" w:lastColumn="0" w:noHBand="0" w:noVBand="1"/>
      </w:tblPr>
      <w:tblGrid>
        <w:gridCol w:w="2612"/>
        <w:gridCol w:w="2613"/>
        <w:gridCol w:w="2613"/>
      </w:tblGrid>
      <w:tr w:rsidR="00317B80" w:rsidRPr="00331CD9" w14:paraId="001D231C" w14:textId="1C89DC2F" w:rsidTr="00CF51F5">
        <w:trPr>
          <w:trHeight w:val="435"/>
          <w:jc w:val="center"/>
        </w:trPr>
        <w:tc>
          <w:tcPr>
            <w:tcW w:w="2612" w:type="dxa"/>
            <w:tcBorders>
              <w:bottom w:val="single" w:sz="4" w:space="0" w:color="auto"/>
            </w:tcBorders>
            <w:shd w:val="clear" w:color="auto" w:fill="00B050"/>
          </w:tcPr>
          <w:p w14:paraId="00BCC965" w14:textId="53F8944E" w:rsidR="00317B80" w:rsidRPr="00331CD9" w:rsidRDefault="00317B80" w:rsidP="000B6C9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CATEGORIA 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00B050"/>
          </w:tcPr>
          <w:p w14:paraId="6586D16D" w14:textId="574F0635" w:rsidR="00317B80" w:rsidRPr="00331CD9" w:rsidRDefault="00317B80" w:rsidP="000B6C9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HAB. DBL 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00B050"/>
          </w:tcPr>
          <w:p w14:paraId="6FD0A647" w14:textId="4299BE14" w:rsidR="00317B80" w:rsidRDefault="00317B80" w:rsidP="000B6C9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HAB. SGL </w:t>
            </w:r>
          </w:p>
        </w:tc>
      </w:tr>
      <w:tr w:rsidR="00317B80" w14:paraId="7D3B2C09" w14:textId="3287DC44" w:rsidTr="00317B80">
        <w:trPr>
          <w:trHeight w:val="43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D4C" w14:textId="07F2C1C5" w:rsidR="00317B80" w:rsidRPr="00317B80" w:rsidRDefault="00317B80" w:rsidP="00317B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 TURISTA 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52E38391" w14:textId="4258DEC4" w:rsidR="00317B80" w:rsidRPr="00317B80" w:rsidRDefault="00317B80" w:rsidP="00317B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$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1575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2119FAE4" w14:textId="071D1DD8" w:rsidR="00317B80" w:rsidRPr="00317B80" w:rsidRDefault="00317B80" w:rsidP="00317B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$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2340</w:t>
            </w:r>
          </w:p>
        </w:tc>
      </w:tr>
      <w:tr w:rsidR="00317B80" w14:paraId="4884E4F2" w14:textId="7CBABCAA" w:rsidTr="00317B80">
        <w:trPr>
          <w:trHeight w:val="43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5F8" w14:textId="2BF35DC0" w:rsidR="00317B80" w:rsidRPr="00317B80" w:rsidRDefault="00317B80" w:rsidP="00317B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SUPERIOR 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7AD495D4" w14:textId="775324D9" w:rsidR="00317B80" w:rsidRPr="00317B80" w:rsidRDefault="00317B80" w:rsidP="00317B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$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 1897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22E4BCAC" w14:textId="13B921B6" w:rsidR="00317B80" w:rsidRPr="00317B80" w:rsidRDefault="00317B80" w:rsidP="00317B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$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 2897</w:t>
            </w:r>
          </w:p>
        </w:tc>
      </w:tr>
      <w:tr w:rsidR="00317B80" w14:paraId="0A00540D" w14:textId="3C26D027" w:rsidTr="00317B80">
        <w:trPr>
          <w:trHeight w:val="43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B08" w14:textId="7EA6651B" w:rsidR="00317B80" w:rsidRPr="00317B80" w:rsidRDefault="00317B80" w:rsidP="00317B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LUJO 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</w:tcPr>
          <w:p w14:paraId="065F1DA1" w14:textId="23DE9406" w:rsidR="00317B80" w:rsidRPr="00317B80" w:rsidRDefault="00317B80" w:rsidP="00317B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$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 2280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</w:tcPr>
          <w:p w14:paraId="380C2E74" w14:textId="2F6C7466" w:rsidR="00317B80" w:rsidRPr="00317B80" w:rsidRDefault="00317B80" w:rsidP="00317B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1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$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3620</w:t>
            </w:r>
          </w:p>
        </w:tc>
      </w:tr>
    </w:tbl>
    <w:p w14:paraId="6A4B8D79" w14:textId="41328737" w:rsidR="00C102FB" w:rsidRPr="000B1060" w:rsidRDefault="00C102FB" w:rsidP="00C102FB">
      <w:pPr>
        <w:pStyle w:val="Ttulo5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Comision 1</w:t>
      </w:r>
      <w:r w:rsidR="00317B80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2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% incentivo $1</w:t>
      </w:r>
      <w:r w:rsidR="00317B80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>5</w:t>
      </w:r>
    </w:p>
    <w:p w14:paraId="586BD07D" w14:textId="77777777" w:rsidR="000B1060" w:rsidRPr="000B1060" w:rsidRDefault="000B1060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E2F5FF6" w14:textId="77777777" w:rsidR="00C102FB" w:rsidRDefault="00C102FB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A812779" w14:textId="77777777" w:rsidR="00C102FB" w:rsidRDefault="00C102FB" w:rsidP="00C102FB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57D43542" w14:textId="21856160" w:rsidR="00C102FB" w:rsidRPr="003758D3" w:rsidRDefault="003758D3" w:rsidP="00C102FB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es-PE"/>
        </w:rPr>
      </w:pPr>
      <w:r w:rsidRPr="003758D3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s-PE"/>
        </w:rPr>
        <w:t>HOTELES Y CRUCEROS PREVISTOS O SIMILARES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10"/>
      </w:tblGrid>
      <w:tr w:rsidR="00C102FB" w:rsidRPr="008E28DF" w14:paraId="524DD4B8" w14:textId="77777777" w:rsidTr="00B26E6C">
        <w:trPr>
          <w:jc w:val="center"/>
        </w:trPr>
        <w:tc>
          <w:tcPr>
            <w:tcW w:w="1838" w:type="dxa"/>
            <w:shd w:val="clear" w:color="auto" w:fill="00B050"/>
          </w:tcPr>
          <w:p w14:paraId="030BF8D3" w14:textId="4CC6DF94" w:rsidR="00C102FB" w:rsidRPr="003758D3" w:rsidRDefault="00B26E6C" w:rsidP="000B6C9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  <w:t xml:space="preserve">TURISTA </w:t>
            </w:r>
          </w:p>
        </w:tc>
        <w:tc>
          <w:tcPr>
            <w:tcW w:w="7110" w:type="dxa"/>
            <w:shd w:val="clear" w:color="auto" w:fill="00B050"/>
          </w:tcPr>
          <w:p w14:paraId="7D5573F1" w14:textId="77777777" w:rsidR="00C102FB" w:rsidRPr="003758D3" w:rsidRDefault="00C102FB" w:rsidP="000B6C9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  <w:t>HOTEL  &amp; CRUCERO</w:t>
            </w:r>
          </w:p>
        </w:tc>
      </w:tr>
      <w:tr w:rsidR="00C102FB" w:rsidRPr="002351E7" w14:paraId="60226C69" w14:textId="77777777" w:rsidTr="000B6C91">
        <w:trPr>
          <w:jc w:val="center"/>
        </w:trPr>
        <w:tc>
          <w:tcPr>
            <w:tcW w:w="1838" w:type="dxa"/>
          </w:tcPr>
          <w:p w14:paraId="0EE68478" w14:textId="7FB0856F" w:rsidR="00C102FB" w:rsidRPr="003758D3" w:rsidRDefault="003758D3" w:rsidP="000B6C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CAIRO HOTEL </w:t>
            </w:r>
          </w:p>
        </w:tc>
        <w:tc>
          <w:tcPr>
            <w:tcW w:w="7110" w:type="dxa"/>
          </w:tcPr>
          <w:p w14:paraId="3C74991B" w14:textId="65B2560E" w:rsidR="00C102FB" w:rsidRPr="003758D3" w:rsidRDefault="003758D3" w:rsidP="003758D3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3758D3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SWISS INN PIRAMIDES O SIMILAR</w:t>
            </w:r>
          </w:p>
        </w:tc>
      </w:tr>
      <w:tr w:rsidR="00C102FB" w:rsidRPr="003758D3" w14:paraId="12D9CA52" w14:textId="77777777" w:rsidTr="000B6C91">
        <w:trPr>
          <w:jc w:val="center"/>
        </w:trPr>
        <w:tc>
          <w:tcPr>
            <w:tcW w:w="1838" w:type="dxa"/>
          </w:tcPr>
          <w:p w14:paraId="23A5DC8D" w14:textId="55EDD02C" w:rsidR="00C102FB" w:rsidRPr="003758D3" w:rsidRDefault="003758D3" w:rsidP="000B6C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CRUCERO NILO</w:t>
            </w:r>
          </w:p>
        </w:tc>
        <w:tc>
          <w:tcPr>
            <w:tcW w:w="7110" w:type="dxa"/>
          </w:tcPr>
          <w:p w14:paraId="2D0ACFFC" w14:textId="1770E3AF" w:rsidR="00C102FB" w:rsidRPr="003758D3" w:rsidRDefault="003758D3" w:rsidP="000B6C9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M/S SARAH  O SIMILAR </w:t>
            </w:r>
          </w:p>
        </w:tc>
      </w:tr>
      <w:tr w:rsidR="006624A5" w:rsidRPr="003758D3" w14:paraId="5AA44CA5" w14:textId="77777777" w:rsidTr="000B6C91">
        <w:trPr>
          <w:jc w:val="center"/>
        </w:trPr>
        <w:tc>
          <w:tcPr>
            <w:tcW w:w="1838" w:type="dxa"/>
          </w:tcPr>
          <w:p w14:paraId="58A6CFEC" w14:textId="65932201" w:rsidR="006624A5" w:rsidRPr="003758D3" w:rsidRDefault="003758D3" w:rsidP="000B6C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AMMAN</w:t>
            </w:r>
          </w:p>
        </w:tc>
        <w:tc>
          <w:tcPr>
            <w:tcW w:w="7110" w:type="dxa"/>
          </w:tcPr>
          <w:p w14:paraId="1283857A" w14:textId="18FE8109" w:rsidR="006624A5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MENA TYCHE HOTEL /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DAYS INN HOTEL O SIMILAR</w:t>
            </w:r>
          </w:p>
        </w:tc>
      </w:tr>
      <w:tr w:rsidR="006624A5" w:rsidRPr="003758D3" w14:paraId="7AE0DD8E" w14:textId="77777777" w:rsidTr="000B6C91">
        <w:trPr>
          <w:jc w:val="center"/>
        </w:trPr>
        <w:tc>
          <w:tcPr>
            <w:tcW w:w="1838" w:type="dxa"/>
          </w:tcPr>
          <w:p w14:paraId="23EB5566" w14:textId="2AF47897" w:rsidR="006624A5" w:rsidRPr="003758D3" w:rsidRDefault="003758D3" w:rsidP="000B6C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PETRA </w:t>
            </w:r>
          </w:p>
        </w:tc>
        <w:tc>
          <w:tcPr>
            <w:tcW w:w="7110" w:type="dxa"/>
          </w:tcPr>
          <w:p w14:paraId="1637EF37" w14:textId="17C68C50" w:rsidR="006624A5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PETRA PANORAMA / PETRA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CANYON / P HOTEL O SIMILAR</w:t>
            </w:r>
          </w:p>
        </w:tc>
      </w:tr>
      <w:tr w:rsidR="00B26E6C" w:rsidRPr="00A33F9E" w14:paraId="0D433FCE" w14:textId="77777777" w:rsidTr="00B26E6C">
        <w:trPr>
          <w:jc w:val="center"/>
        </w:trPr>
        <w:tc>
          <w:tcPr>
            <w:tcW w:w="1838" w:type="dxa"/>
            <w:shd w:val="clear" w:color="auto" w:fill="00B050"/>
          </w:tcPr>
          <w:p w14:paraId="052B7CF7" w14:textId="38BE4EE2" w:rsidR="00B26E6C" w:rsidRPr="003758D3" w:rsidRDefault="00B26E6C" w:rsidP="00B26E6C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  <w:t xml:space="preserve">SUPERIOR </w:t>
            </w:r>
          </w:p>
        </w:tc>
        <w:tc>
          <w:tcPr>
            <w:tcW w:w="7110" w:type="dxa"/>
            <w:shd w:val="clear" w:color="auto" w:fill="00B050"/>
          </w:tcPr>
          <w:p w14:paraId="7065D257" w14:textId="53585BCA" w:rsidR="00B26E6C" w:rsidRPr="003758D3" w:rsidRDefault="00B26E6C" w:rsidP="00B26E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8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  <w:t>HOTEL  &amp; CRUCERO</w:t>
            </w:r>
          </w:p>
        </w:tc>
      </w:tr>
      <w:tr w:rsidR="003758D3" w:rsidRPr="003758D3" w14:paraId="08FCF082" w14:textId="77777777" w:rsidTr="000B6C91">
        <w:trPr>
          <w:jc w:val="center"/>
        </w:trPr>
        <w:tc>
          <w:tcPr>
            <w:tcW w:w="1838" w:type="dxa"/>
          </w:tcPr>
          <w:p w14:paraId="67F38066" w14:textId="1B051084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CAIRO HOTEL </w:t>
            </w:r>
          </w:p>
        </w:tc>
        <w:tc>
          <w:tcPr>
            <w:tcW w:w="7110" w:type="dxa"/>
          </w:tcPr>
          <w:p w14:paraId="0391BC99" w14:textId="7035A2EA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RAMSES HILTON / GRAND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NILE TOWER / SONESTA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CAIRO HOTEL O SIMILAR</w:t>
            </w:r>
          </w:p>
        </w:tc>
      </w:tr>
      <w:tr w:rsidR="003758D3" w:rsidRPr="003758D3" w14:paraId="4B64FE38" w14:textId="77777777" w:rsidTr="000B6C91">
        <w:trPr>
          <w:jc w:val="center"/>
        </w:trPr>
        <w:tc>
          <w:tcPr>
            <w:tcW w:w="1838" w:type="dxa"/>
          </w:tcPr>
          <w:p w14:paraId="6AA3642B" w14:textId="2C576654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CRUCERO NILO</w:t>
            </w:r>
          </w:p>
        </w:tc>
        <w:tc>
          <w:tcPr>
            <w:tcW w:w="7110" w:type="dxa"/>
          </w:tcPr>
          <w:p w14:paraId="1946C7A0" w14:textId="2D161DAE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M/S SARAH  O SIMILAR </w:t>
            </w:r>
          </w:p>
        </w:tc>
      </w:tr>
      <w:tr w:rsidR="003758D3" w:rsidRPr="00A33F9E" w14:paraId="47A7E5D1" w14:textId="77777777" w:rsidTr="000B6C91">
        <w:trPr>
          <w:jc w:val="center"/>
        </w:trPr>
        <w:tc>
          <w:tcPr>
            <w:tcW w:w="1838" w:type="dxa"/>
          </w:tcPr>
          <w:p w14:paraId="7C7993EA" w14:textId="2FFD7E35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AMMAN</w:t>
            </w:r>
          </w:p>
        </w:tc>
        <w:tc>
          <w:tcPr>
            <w:tcW w:w="7110" w:type="dxa"/>
          </w:tcPr>
          <w:p w14:paraId="5F2C7596" w14:textId="1A9FB3FC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</w:rPr>
              <w:t>BRISTOL HOTEL O SIMILAR</w:t>
            </w:r>
          </w:p>
        </w:tc>
      </w:tr>
      <w:tr w:rsidR="003758D3" w:rsidRPr="00A33F9E" w14:paraId="01C2BADF" w14:textId="77777777" w:rsidTr="000B6C91">
        <w:trPr>
          <w:jc w:val="center"/>
        </w:trPr>
        <w:tc>
          <w:tcPr>
            <w:tcW w:w="1838" w:type="dxa"/>
          </w:tcPr>
          <w:p w14:paraId="0F28531A" w14:textId="2ADF7AFE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PETRA </w:t>
            </w:r>
          </w:p>
        </w:tc>
        <w:tc>
          <w:tcPr>
            <w:tcW w:w="7110" w:type="dxa"/>
          </w:tcPr>
          <w:p w14:paraId="1908CD90" w14:textId="654799BF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</w:rPr>
              <w:t>HAYAT ZAMAN/ PETRA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</w:rPr>
              <w:t>PILARS HOTEL O SIMILAR</w:t>
            </w:r>
          </w:p>
        </w:tc>
      </w:tr>
      <w:tr w:rsidR="003758D3" w:rsidRPr="00A33F9E" w14:paraId="3EC5127A" w14:textId="77777777" w:rsidTr="00B26E6C">
        <w:trPr>
          <w:jc w:val="center"/>
        </w:trPr>
        <w:tc>
          <w:tcPr>
            <w:tcW w:w="1838" w:type="dxa"/>
            <w:shd w:val="clear" w:color="auto" w:fill="00B050"/>
          </w:tcPr>
          <w:p w14:paraId="64D2C0AD" w14:textId="5A5B015A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  <w:t>LUJO</w:t>
            </w:r>
          </w:p>
        </w:tc>
        <w:tc>
          <w:tcPr>
            <w:tcW w:w="7110" w:type="dxa"/>
            <w:shd w:val="clear" w:color="auto" w:fill="00B050"/>
          </w:tcPr>
          <w:p w14:paraId="0436A0D7" w14:textId="2D5A7299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8D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pt-PT"/>
              </w:rPr>
              <w:t>HOTEL  &amp; CRUCERO</w:t>
            </w:r>
          </w:p>
        </w:tc>
      </w:tr>
      <w:tr w:rsidR="003758D3" w:rsidRPr="003758D3" w14:paraId="384EB02A" w14:textId="77777777" w:rsidTr="000B6C91">
        <w:trPr>
          <w:jc w:val="center"/>
        </w:trPr>
        <w:tc>
          <w:tcPr>
            <w:tcW w:w="1838" w:type="dxa"/>
          </w:tcPr>
          <w:p w14:paraId="296298E8" w14:textId="63620DA6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CAIRO HOTEL </w:t>
            </w:r>
          </w:p>
        </w:tc>
        <w:tc>
          <w:tcPr>
            <w:tcW w:w="7110" w:type="dxa"/>
          </w:tcPr>
          <w:p w14:paraId="4097BAB8" w14:textId="77777777" w:rsid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SHERATON CAIRO / CONRAD CAIRO/INTERCONTINENTAL CITYSTARS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CAIRO, </w:t>
            </w:r>
          </w:p>
          <w:p w14:paraId="4690B3CE" w14:textId="3ACC0990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AN IHG HOTEL O SIMILAR</w:t>
            </w:r>
          </w:p>
        </w:tc>
      </w:tr>
      <w:tr w:rsidR="003758D3" w:rsidRPr="003758D3" w14:paraId="62584801" w14:textId="77777777" w:rsidTr="000B6C91">
        <w:trPr>
          <w:jc w:val="center"/>
        </w:trPr>
        <w:tc>
          <w:tcPr>
            <w:tcW w:w="1838" w:type="dxa"/>
          </w:tcPr>
          <w:p w14:paraId="3DC91C4A" w14:textId="43B28880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CRUCERO NILO</w:t>
            </w:r>
          </w:p>
        </w:tc>
        <w:tc>
          <w:tcPr>
            <w:tcW w:w="7110" w:type="dxa"/>
          </w:tcPr>
          <w:p w14:paraId="69A6720A" w14:textId="26192F08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M/S ESMERALDA / TOWER PRESTIGE /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GRAND ROSE / CONCERTO I CRUCERO</w:t>
            </w:r>
          </w:p>
          <w:p w14:paraId="674F2556" w14:textId="779AE5A3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 SIMILAR</w:t>
            </w:r>
          </w:p>
        </w:tc>
      </w:tr>
      <w:tr w:rsidR="003758D3" w:rsidRPr="00A33F9E" w14:paraId="1259F03F" w14:textId="77777777" w:rsidTr="000B6C91">
        <w:trPr>
          <w:jc w:val="center"/>
        </w:trPr>
        <w:tc>
          <w:tcPr>
            <w:tcW w:w="1838" w:type="dxa"/>
          </w:tcPr>
          <w:p w14:paraId="6FCF408D" w14:textId="332B5F42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AMMAN</w:t>
            </w:r>
          </w:p>
        </w:tc>
        <w:tc>
          <w:tcPr>
            <w:tcW w:w="7110" w:type="dxa"/>
          </w:tcPr>
          <w:p w14:paraId="7CEC5A87" w14:textId="6D196B70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</w:rPr>
              <w:t>ROTANA AMMAN HOTEL O SIMILAR</w:t>
            </w:r>
          </w:p>
        </w:tc>
      </w:tr>
      <w:tr w:rsidR="003758D3" w:rsidRPr="00A33F9E" w14:paraId="646807D4" w14:textId="77777777" w:rsidTr="000B6C91">
        <w:trPr>
          <w:jc w:val="center"/>
        </w:trPr>
        <w:tc>
          <w:tcPr>
            <w:tcW w:w="1838" w:type="dxa"/>
          </w:tcPr>
          <w:p w14:paraId="1F625676" w14:textId="21F228C4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3758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PETRA </w:t>
            </w:r>
          </w:p>
        </w:tc>
        <w:tc>
          <w:tcPr>
            <w:tcW w:w="7110" w:type="dxa"/>
          </w:tcPr>
          <w:p w14:paraId="1A9BC1D7" w14:textId="63D4AB8D" w:rsidR="003758D3" w:rsidRPr="003758D3" w:rsidRDefault="003758D3" w:rsidP="003758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8D3">
              <w:rPr>
                <w:rFonts w:asciiTheme="minorHAnsi" w:hAnsiTheme="minorHAnsi" w:cstheme="minorHAnsi"/>
                <w:sz w:val="20"/>
                <w:szCs w:val="20"/>
              </w:rPr>
              <w:t>HAYAT ZAMAN/ PETRA PILARS HOTEL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8D3">
              <w:rPr>
                <w:rFonts w:asciiTheme="minorHAnsi" w:hAnsiTheme="minorHAnsi" w:cstheme="minorHAnsi"/>
                <w:sz w:val="20"/>
                <w:szCs w:val="20"/>
              </w:rPr>
              <w:t>SIMILAR</w:t>
            </w:r>
          </w:p>
        </w:tc>
      </w:tr>
    </w:tbl>
    <w:p w14:paraId="4833621D" w14:textId="77777777" w:rsidR="00C102FB" w:rsidRPr="005F2B79" w:rsidRDefault="00C102FB" w:rsidP="00C102FB">
      <w:pPr>
        <w:pStyle w:val="Sinespaciado"/>
        <w:rPr>
          <w:rFonts w:cstheme="minorHAnsi"/>
          <w:b/>
          <w:bCs/>
          <w:sz w:val="24"/>
          <w:szCs w:val="24"/>
          <w:lang w:val="pt-PT" w:eastAsia="es-PE"/>
        </w:rPr>
      </w:pPr>
    </w:p>
    <w:p w14:paraId="25E12EF6" w14:textId="77777777" w:rsidR="003758D3" w:rsidRDefault="003758D3" w:rsidP="00C102FB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26CD3895" w14:textId="77777777" w:rsidR="003758D3" w:rsidRDefault="003758D3" w:rsidP="00C102FB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6D7FD689" w14:textId="77777777" w:rsidR="003758D3" w:rsidRDefault="003758D3" w:rsidP="00C102FB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72F86819" w14:textId="77777777" w:rsidR="003758D3" w:rsidRDefault="003758D3" w:rsidP="00C102FB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7647C075" w14:textId="5C5639E8" w:rsidR="00C102FB" w:rsidRPr="00331CD9" w:rsidRDefault="00C102FB" w:rsidP="00C102FB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  <w:r w:rsidRPr="00331CD9">
        <w:rPr>
          <w:rFonts w:cstheme="minorHAnsi"/>
          <w:b/>
          <w:bCs/>
          <w:sz w:val="24"/>
          <w:szCs w:val="24"/>
          <w:lang w:eastAsia="es-PE"/>
        </w:rPr>
        <w:t xml:space="preserve">Notas Generales: </w:t>
      </w:r>
    </w:p>
    <w:p w14:paraId="39AF451C" w14:textId="77777777" w:rsidR="00C102FB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391388">
        <w:rPr>
          <w:rFonts w:cstheme="minorHAnsi"/>
          <w:sz w:val="18"/>
          <w:szCs w:val="18"/>
          <w:lang w:eastAsia="es-PE"/>
        </w:rPr>
        <w:t xml:space="preserve">Precio por </w:t>
      </w:r>
      <w:r>
        <w:rPr>
          <w:rFonts w:cstheme="minorHAnsi"/>
          <w:sz w:val="18"/>
          <w:szCs w:val="18"/>
          <w:lang w:eastAsia="es-PE"/>
        </w:rPr>
        <w:t>persona</w:t>
      </w:r>
      <w:r w:rsidRPr="00391388">
        <w:rPr>
          <w:rFonts w:cstheme="minorHAnsi"/>
          <w:sz w:val="18"/>
          <w:szCs w:val="18"/>
          <w:lang w:eastAsia="es-PE"/>
        </w:rPr>
        <w:t xml:space="preserve"> en </w:t>
      </w:r>
      <w:r>
        <w:rPr>
          <w:rFonts w:cstheme="minorHAnsi"/>
          <w:sz w:val="18"/>
          <w:szCs w:val="18"/>
          <w:lang w:eastAsia="es-PE"/>
        </w:rPr>
        <w:t xml:space="preserve">US$ </w:t>
      </w:r>
      <w:r w:rsidRPr="00391388">
        <w:rPr>
          <w:rFonts w:cstheme="minorHAnsi"/>
          <w:sz w:val="18"/>
          <w:szCs w:val="18"/>
          <w:lang w:eastAsia="es-PE"/>
        </w:rPr>
        <w:t xml:space="preserve">dólares americanos, </w:t>
      </w:r>
      <w:r>
        <w:rPr>
          <w:rFonts w:cstheme="minorHAnsi"/>
          <w:sz w:val="18"/>
          <w:szCs w:val="18"/>
          <w:lang w:eastAsia="es-PE"/>
        </w:rPr>
        <w:t>en tipo de habitación y categoría elegida</w:t>
      </w:r>
      <w:r w:rsidRPr="00391388">
        <w:rPr>
          <w:rFonts w:cstheme="minorHAnsi"/>
          <w:sz w:val="18"/>
          <w:szCs w:val="18"/>
          <w:lang w:eastAsia="es-PE"/>
        </w:rPr>
        <w:t xml:space="preserve"> </w:t>
      </w:r>
    </w:p>
    <w:p w14:paraId="13FB1FB6" w14:textId="28018BB9" w:rsidR="00C102FB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Precios válidos para mínimo 02 pasajeros pagantes viajando juntos</w:t>
      </w:r>
      <w:r w:rsidR="003758D3">
        <w:rPr>
          <w:rFonts w:cstheme="minorHAnsi"/>
          <w:sz w:val="18"/>
          <w:szCs w:val="18"/>
          <w:lang w:eastAsia="es-PE"/>
        </w:rPr>
        <w:t>.</w:t>
      </w:r>
    </w:p>
    <w:p w14:paraId="23FC491C" w14:textId="16C1BCB4" w:rsidR="00C102FB" w:rsidRDefault="00C102FB" w:rsidP="00C102FB">
      <w:pPr>
        <w:pStyle w:val="Sinespaciado"/>
        <w:rPr>
          <w:rFonts w:cstheme="minorHAnsi"/>
          <w:b/>
          <w:bCs/>
          <w:sz w:val="18"/>
          <w:szCs w:val="18"/>
          <w:lang w:eastAsia="es-PE"/>
        </w:rPr>
      </w:pPr>
      <w:r w:rsidRPr="00391388">
        <w:rPr>
          <w:rFonts w:cstheme="minorHAnsi"/>
          <w:b/>
          <w:bCs/>
          <w:sz w:val="18"/>
          <w:szCs w:val="18"/>
          <w:lang w:eastAsia="es-PE"/>
        </w:rPr>
        <w:t xml:space="preserve">Valido para comprar hasta </w:t>
      </w:r>
      <w:r w:rsidR="003758D3">
        <w:rPr>
          <w:rFonts w:cstheme="minorHAnsi"/>
          <w:b/>
          <w:bCs/>
          <w:sz w:val="18"/>
          <w:szCs w:val="18"/>
          <w:lang w:eastAsia="es-PE"/>
        </w:rPr>
        <w:t>15</w:t>
      </w:r>
      <w:r>
        <w:rPr>
          <w:rFonts w:cstheme="minorHAnsi"/>
          <w:b/>
          <w:bCs/>
          <w:sz w:val="18"/>
          <w:szCs w:val="18"/>
          <w:lang w:eastAsia="es-PE"/>
        </w:rPr>
        <w:t>/</w:t>
      </w:r>
      <w:r w:rsidR="003758D3">
        <w:rPr>
          <w:rFonts w:cstheme="minorHAnsi"/>
          <w:b/>
          <w:bCs/>
          <w:sz w:val="18"/>
          <w:szCs w:val="18"/>
          <w:lang w:eastAsia="es-PE"/>
        </w:rPr>
        <w:t>04</w:t>
      </w:r>
      <w:r>
        <w:rPr>
          <w:rFonts w:cstheme="minorHAnsi"/>
          <w:b/>
          <w:bCs/>
          <w:sz w:val="18"/>
          <w:szCs w:val="18"/>
          <w:lang w:eastAsia="es-PE"/>
        </w:rPr>
        <w:t>/202</w:t>
      </w:r>
      <w:r w:rsidR="003758D3">
        <w:rPr>
          <w:rFonts w:cstheme="minorHAnsi"/>
          <w:b/>
          <w:bCs/>
          <w:sz w:val="18"/>
          <w:szCs w:val="18"/>
          <w:lang w:eastAsia="es-PE"/>
        </w:rPr>
        <w:t>6</w:t>
      </w:r>
      <w:r>
        <w:rPr>
          <w:rFonts w:cstheme="minorHAnsi"/>
          <w:b/>
          <w:bCs/>
          <w:sz w:val="18"/>
          <w:szCs w:val="18"/>
          <w:lang w:eastAsia="es-PE"/>
        </w:rPr>
        <w:t xml:space="preserve"> o hasta agotar </w:t>
      </w:r>
      <w:r w:rsidR="003758D3">
        <w:rPr>
          <w:rFonts w:cstheme="minorHAnsi"/>
          <w:b/>
          <w:bCs/>
          <w:sz w:val="18"/>
          <w:szCs w:val="18"/>
          <w:lang w:eastAsia="es-PE"/>
        </w:rPr>
        <w:t>stock.</w:t>
      </w:r>
    </w:p>
    <w:p w14:paraId="208D6F4C" w14:textId="77777777" w:rsidR="00C102FB" w:rsidRPr="0083566B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83566B">
        <w:rPr>
          <w:rFonts w:cstheme="minorHAnsi"/>
          <w:sz w:val="18"/>
          <w:szCs w:val="18"/>
          <w:lang w:eastAsia="es-PE"/>
        </w:rPr>
        <w:t>Precios válidos solo para pagos con depósito en nuestras cuentas. Para otro tipo de medios de pago, por favor consultar.</w:t>
      </w:r>
    </w:p>
    <w:p w14:paraId="6CF36BF5" w14:textId="0EBA4D98" w:rsidR="00C102FB" w:rsidRPr="00391388" w:rsidRDefault="00C102FB" w:rsidP="00C102FB">
      <w:pPr>
        <w:pStyle w:val="Sinespaciado"/>
        <w:rPr>
          <w:rFonts w:cstheme="minorHAnsi"/>
          <w:b/>
          <w:bCs/>
          <w:sz w:val="18"/>
          <w:szCs w:val="18"/>
          <w:lang w:eastAsia="es-PE"/>
        </w:rPr>
      </w:pPr>
      <w:r>
        <w:rPr>
          <w:rFonts w:cstheme="minorHAnsi"/>
          <w:b/>
          <w:bCs/>
          <w:sz w:val="18"/>
          <w:szCs w:val="18"/>
          <w:lang w:eastAsia="es-PE"/>
        </w:rPr>
        <w:t xml:space="preserve">Precios válidos para viajar </w:t>
      </w:r>
      <w:r w:rsidR="003758D3">
        <w:rPr>
          <w:rFonts w:cstheme="minorHAnsi"/>
          <w:b/>
          <w:bCs/>
          <w:sz w:val="18"/>
          <w:szCs w:val="18"/>
          <w:lang w:eastAsia="es-PE"/>
        </w:rPr>
        <w:t>del 01/10/2025 al 30/04/2026</w:t>
      </w:r>
    </w:p>
    <w:p w14:paraId="51817C6E" w14:textId="77777777" w:rsidR="00C102FB" w:rsidRPr="00391388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Tarifa puede sufrir cambios y modificaciones hasta tener la reserva confirmada y pagada a su totalidad.</w:t>
      </w:r>
    </w:p>
    <w:p w14:paraId="6F8F6D7C" w14:textId="77777777" w:rsidR="00C102FB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3066E7">
        <w:rPr>
          <w:rFonts w:cstheme="minorHAnsi"/>
          <w:sz w:val="18"/>
          <w:szCs w:val="18"/>
          <w:lang w:eastAsia="es-PE"/>
        </w:rPr>
        <w:t xml:space="preserve">Precios no válidos para grupos </w:t>
      </w:r>
    </w:p>
    <w:p w14:paraId="69B8A5F2" w14:textId="093ED343" w:rsidR="004F6771" w:rsidRDefault="004F6771" w:rsidP="00C102FB">
      <w:pPr>
        <w:pStyle w:val="Sinespaciado"/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Todos los programas se encuentran cotizados en regular.</w:t>
      </w:r>
    </w:p>
    <w:p w14:paraId="55DC6AA3" w14:textId="24429BB1" w:rsidR="004F6771" w:rsidRPr="004F6771" w:rsidRDefault="004F6771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4F6771">
        <w:rPr>
          <w:rFonts w:cstheme="minorHAnsi"/>
          <w:sz w:val="18"/>
          <w:szCs w:val="18"/>
          <w:lang w:eastAsia="es-PE"/>
        </w:rPr>
        <w:t>Check in 15:00// Check out 12:00(medio dí</w:t>
      </w:r>
      <w:r>
        <w:rPr>
          <w:rFonts w:cstheme="minorHAnsi"/>
          <w:sz w:val="18"/>
          <w:szCs w:val="18"/>
          <w:lang w:eastAsia="es-PE"/>
        </w:rPr>
        <w:t xml:space="preserve">a) </w:t>
      </w:r>
    </w:p>
    <w:p w14:paraId="0F93480C" w14:textId="5AE698DD" w:rsidR="004F6771" w:rsidRPr="003066E7" w:rsidRDefault="004F6771" w:rsidP="00C102FB">
      <w:pPr>
        <w:pStyle w:val="Sinespaciado"/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 xml:space="preserve">Habitaciones dobles cuentan con 2 camas, de requerir cama tamaño matrimonio sujeto a disponibilidad. </w:t>
      </w:r>
    </w:p>
    <w:p w14:paraId="6C6832F8" w14:textId="0A1CDB40" w:rsidR="00C102FB" w:rsidRPr="003758D3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3758D3">
        <w:rPr>
          <w:rFonts w:cstheme="minorHAnsi"/>
          <w:sz w:val="18"/>
          <w:szCs w:val="18"/>
          <w:lang w:eastAsia="es-PE"/>
        </w:rPr>
        <w:t xml:space="preserve">Precios no válidos para </w:t>
      </w:r>
      <w:r w:rsidR="003758D3" w:rsidRPr="003758D3">
        <w:rPr>
          <w:rFonts w:cstheme="minorHAnsi"/>
          <w:sz w:val="18"/>
          <w:szCs w:val="18"/>
          <w:lang w:eastAsia="es-PE"/>
        </w:rPr>
        <w:t>feriados en destino, d</w:t>
      </w:r>
      <w:r w:rsidR="003758D3">
        <w:rPr>
          <w:rFonts w:cstheme="minorHAnsi"/>
          <w:sz w:val="18"/>
          <w:szCs w:val="18"/>
          <w:lang w:eastAsia="es-PE"/>
        </w:rPr>
        <w:t>ías festivos, navidad, año nuevo y fechas de Ramadam.</w:t>
      </w:r>
    </w:p>
    <w:p w14:paraId="747836EC" w14:textId="77777777" w:rsidR="00C102FB" w:rsidRPr="004F6771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391388">
        <w:rPr>
          <w:rFonts w:cstheme="minorHAnsi"/>
          <w:sz w:val="18"/>
          <w:szCs w:val="18"/>
          <w:lang w:eastAsia="es-PE"/>
        </w:rPr>
        <w:t xml:space="preserve">No </w:t>
      </w:r>
      <w:r w:rsidRPr="004F6771">
        <w:rPr>
          <w:rFonts w:cstheme="minorHAnsi"/>
          <w:sz w:val="18"/>
          <w:szCs w:val="18"/>
          <w:lang w:eastAsia="es-PE"/>
        </w:rPr>
        <w:t>se permite cambios una vez realizada la reserva</w:t>
      </w:r>
    </w:p>
    <w:p w14:paraId="42DFEC0D" w14:textId="58E54433" w:rsidR="00C102FB" w:rsidRPr="004F6771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4F6771">
        <w:rPr>
          <w:rFonts w:cstheme="minorHAnsi"/>
          <w:sz w:val="18"/>
          <w:szCs w:val="18"/>
          <w:lang w:eastAsia="es-PE"/>
        </w:rPr>
        <w:t xml:space="preserve">No reembolsable, no endosable, ni transferible. No show se penaliza al 100% </w:t>
      </w:r>
      <w:r w:rsidR="003758D3">
        <w:rPr>
          <w:rFonts w:cstheme="minorHAnsi"/>
          <w:sz w:val="18"/>
          <w:szCs w:val="18"/>
          <w:lang w:eastAsia="es-PE"/>
        </w:rPr>
        <w:t>del total pagado.</w:t>
      </w:r>
    </w:p>
    <w:p w14:paraId="236F935A" w14:textId="77777777" w:rsidR="00C102FB" w:rsidRPr="004F6771" w:rsidRDefault="00C102FB" w:rsidP="00C102FB">
      <w:pPr>
        <w:pStyle w:val="Sinespaciado"/>
        <w:rPr>
          <w:rFonts w:cstheme="minorHAnsi"/>
          <w:sz w:val="18"/>
          <w:szCs w:val="18"/>
          <w:lang w:eastAsia="es-PE"/>
        </w:rPr>
      </w:pPr>
      <w:r w:rsidRPr="004F6771">
        <w:rPr>
          <w:rFonts w:cstheme="minorHAnsi"/>
          <w:sz w:val="18"/>
          <w:szCs w:val="18"/>
          <w:lang w:eastAsia="es-PE"/>
        </w:rPr>
        <w:t xml:space="preserve">Si un museo o un hotel confirmado se cierra, será sustituido por otro similar. </w:t>
      </w:r>
    </w:p>
    <w:p w14:paraId="0A74BB5D" w14:textId="77777777" w:rsidR="00C102FB" w:rsidRPr="004F6771" w:rsidRDefault="00C102FB" w:rsidP="00C102FB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 w:rsidRPr="004F6771">
        <w:rPr>
          <w:rFonts w:cstheme="minorHAnsi"/>
          <w:sz w:val="18"/>
          <w:szCs w:val="18"/>
          <w:lang w:eastAsia="es-PE"/>
        </w:rPr>
        <w:t xml:space="preserve">El orden de las visitas puede variar sin previo aviso. </w:t>
      </w:r>
    </w:p>
    <w:p w14:paraId="160A4DE3" w14:textId="77777777" w:rsidR="004F6771" w:rsidRPr="000B1060" w:rsidRDefault="004F6771" w:rsidP="004F6771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i/>
          <w:iCs/>
          <w:sz w:val="18"/>
          <w:szCs w:val="18"/>
        </w:rPr>
      </w:pPr>
      <w:r w:rsidRPr="000B1060">
        <w:rPr>
          <w:rFonts w:asciiTheme="minorHAnsi" w:hAnsiTheme="minorHAnsi" w:cstheme="minorHAnsi"/>
          <w:b w:val="0"/>
          <w:bCs w:val="0"/>
          <w:sz w:val="18"/>
          <w:szCs w:val="18"/>
        </w:rPr>
        <w:t>El orden de las visitas se puede alterar en destino, manteniendo los servicios contratados.</w:t>
      </w:r>
    </w:p>
    <w:p w14:paraId="482F098B" w14:textId="77777777" w:rsidR="003758D3" w:rsidRDefault="00C102FB" w:rsidP="004F6771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 w:rsidRPr="007E56B6">
        <w:rPr>
          <w:rFonts w:cstheme="minorHAnsi"/>
          <w:sz w:val="18"/>
          <w:szCs w:val="18"/>
          <w:lang w:eastAsia="es-PE"/>
        </w:rPr>
        <w:t xml:space="preserve">Hoteles previstos o similares </w:t>
      </w:r>
      <w:r>
        <w:rPr>
          <w:rFonts w:cstheme="minorHAnsi"/>
          <w:sz w:val="18"/>
          <w:szCs w:val="18"/>
          <w:lang w:eastAsia="es-PE"/>
        </w:rPr>
        <w:t>pueden sufrir cambios sin previo aviso, respetando la misma categoría hotelera pagada.</w:t>
      </w:r>
    </w:p>
    <w:p w14:paraId="7076AD9C" w14:textId="3F5C8EB4" w:rsidR="000B1060" w:rsidRPr="000B1060" w:rsidRDefault="003758D3" w:rsidP="004F6771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Los hoteles serán confirmados 1 semana antes de su llegada.</w:t>
      </w:r>
      <w:r w:rsidR="000B1060" w:rsidRPr="000B1060">
        <w:rPr>
          <w:rFonts w:cstheme="minorHAnsi"/>
          <w:lang w:eastAsia="es-PE"/>
        </w:rPr>
        <w:br/>
      </w:r>
    </w:p>
    <w:p w14:paraId="6D521817" w14:textId="77777777" w:rsidR="00D14F72" w:rsidRPr="000B1060" w:rsidRDefault="00D14F72" w:rsidP="000B1060">
      <w:pPr>
        <w:pStyle w:val="Ttulo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D14F72" w:rsidRPr="000B1060" w:rsidSect="00C21772">
      <w:headerReference w:type="default" r:id="rId8"/>
      <w:footerReference w:type="default" r:id="rId9"/>
      <w:pgSz w:w="11906" w:h="16838"/>
      <w:pgMar w:top="851" w:right="1474" w:bottom="851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1F88" w14:textId="77777777" w:rsidR="003471AC" w:rsidRDefault="003471AC" w:rsidP="00EB2E6A">
      <w:r>
        <w:separator/>
      </w:r>
    </w:p>
  </w:endnote>
  <w:endnote w:type="continuationSeparator" w:id="0">
    <w:p w14:paraId="216047AC" w14:textId="77777777" w:rsidR="003471AC" w:rsidRDefault="003471AC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8126" w14:textId="77777777" w:rsidR="005C0F27" w:rsidRPr="00EF1967" w:rsidRDefault="005C0F27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C8FB" w14:textId="77777777" w:rsidR="003471AC" w:rsidRDefault="003471AC" w:rsidP="00EB2E6A">
      <w:r>
        <w:separator/>
      </w:r>
    </w:p>
  </w:footnote>
  <w:footnote w:type="continuationSeparator" w:id="0">
    <w:p w14:paraId="197A13AF" w14:textId="77777777" w:rsidR="003471AC" w:rsidRDefault="003471AC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E29F" w14:textId="77777777" w:rsidR="005C0F27" w:rsidRPr="0004653C" w:rsidRDefault="005C0F27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04238117">
          <wp:extent cx="600075" cy="333375"/>
          <wp:effectExtent l="0" t="0" r="9525" b="9525"/>
          <wp:docPr id="1339068665" name="Imagen 13390686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0" t="15803" b="12443"/>
                  <a:stretch/>
                </pic:blipFill>
                <pic:spPr bwMode="auto">
                  <a:xfrm>
                    <a:off x="0" y="0"/>
                    <a:ext cx="604093" cy="335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CD"/>
    <w:multiLevelType w:val="hybridMultilevel"/>
    <w:tmpl w:val="E486A0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BA6"/>
    <w:multiLevelType w:val="multilevel"/>
    <w:tmpl w:val="DF74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F2314"/>
    <w:multiLevelType w:val="multilevel"/>
    <w:tmpl w:val="F96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E31E8"/>
    <w:multiLevelType w:val="hybridMultilevel"/>
    <w:tmpl w:val="82DA74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149C"/>
    <w:multiLevelType w:val="hybridMultilevel"/>
    <w:tmpl w:val="41801694"/>
    <w:lvl w:ilvl="0" w:tplc="289EBFB6">
      <w:start w:val="15"/>
      <w:numFmt w:val="decimal"/>
      <w:lvlText w:val="%1"/>
      <w:lvlJc w:val="left"/>
      <w:pPr>
        <w:ind w:left="720" w:hanging="360"/>
      </w:pPr>
      <w:rPr>
        <w:rFonts w:ascii="Dubai Light" w:hAnsi="Dubai Light" w:cs="Dubai Light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108"/>
    <w:multiLevelType w:val="hybridMultilevel"/>
    <w:tmpl w:val="3154C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436B7"/>
    <w:multiLevelType w:val="hybridMultilevel"/>
    <w:tmpl w:val="99640846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2F39"/>
    <w:multiLevelType w:val="multilevel"/>
    <w:tmpl w:val="D054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C9C"/>
    <w:multiLevelType w:val="multilevel"/>
    <w:tmpl w:val="9520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87BD3"/>
    <w:multiLevelType w:val="hybridMultilevel"/>
    <w:tmpl w:val="2E827EF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5C3862"/>
    <w:multiLevelType w:val="hybridMultilevel"/>
    <w:tmpl w:val="D35870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566A4"/>
    <w:multiLevelType w:val="hybridMultilevel"/>
    <w:tmpl w:val="E084D7C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349A6"/>
    <w:multiLevelType w:val="hybridMultilevel"/>
    <w:tmpl w:val="6C80FA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B2014"/>
    <w:multiLevelType w:val="multilevel"/>
    <w:tmpl w:val="AB86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03A09"/>
    <w:multiLevelType w:val="hybridMultilevel"/>
    <w:tmpl w:val="3800D826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7F356F"/>
    <w:multiLevelType w:val="hybridMultilevel"/>
    <w:tmpl w:val="210626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D7907"/>
    <w:multiLevelType w:val="hybridMultilevel"/>
    <w:tmpl w:val="ABEE50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B7B03"/>
    <w:multiLevelType w:val="multilevel"/>
    <w:tmpl w:val="FD70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555195"/>
    <w:multiLevelType w:val="multilevel"/>
    <w:tmpl w:val="0ADA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4C04AE"/>
    <w:multiLevelType w:val="hybridMultilevel"/>
    <w:tmpl w:val="714A8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20D0E44"/>
    <w:multiLevelType w:val="multilevel"/>
    <w:tmpl w:val="CF1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E3080"/>
    <w:multiLevelType w:val="multilevel"/>
    <w:tmpl w:val="B60E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6F3F7D"/>
    <w:multiLevelType w:val="multilevel"/>
    <w:tmpl w:val="9920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656EC"/>
    <w:multiLevelType w:val="multilevel"/>
    <w:tmpl w:val="ED02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86BFC"/>
    <w:multiLevelType w:val="multilevel"/>
    <w:tmpl w:val="E26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F5E35"/>
    <w:multiLevelType w:val="multilevel"/>
    <w:tmpl w:val="C3CE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3727F8"/>
    <w:multiLevelType w:val="hybridMultilevel"/>
    <w:tmpl w:val="C922BB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E17BA"/>
    <w:multiLevelType w:val="multilevel"/>
    <w:tmpl w:val="E9B2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4E73C7"/>
    <w:multiLevelType w:val="hybridMultilevel"/>
    <w:tmpl w:val="C0BEEC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97E39"/>
    <w:multiLevelType w:val="hybridMultilevel"/>
    <w:tmpl w:val="24A07C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C5BB2"/>
    <w:multiLevelType w:val="hybridMultilevel"/>
    <w:tmpl w:val="120A52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E051E"/>
    <w:multiLevelType w:val="hybridMultilevel"/>
    <w:tmpl w:val="F41A468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41952"/>
    <w:multiLevelType w:val="hybridMultilevel"/>
    <w:tmpl w:val="F6ACEB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2744A"/>
    <w:multiLevelType w:val="hybridMultilevel"/>
    <w:tmpl w:val="EF705B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60F56"/>
    <w:multiLevelType w:val="hybridMultilevel"/>
    <w:tmpl w:val="2850FEE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F2494"/>
    <w:multiLevelType w:val="multilevel"/>
    <w:tmpl w:val="002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920280"/>
    <w:multiLevelType w:val="hybridMultilevel"/>
    <w:tmpl w:val="383844A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13732">
    <w:abstractNumId w:val="17"/>
  </w:num>
  <w:num w:numId="2" w16cid:durableId="733550977">
    <w:abstractNumId w:val="27"/>
  </w:num>
  <w:num w:numId="3" w16cid:durableId="1799448014">
    <w:abstractNumId w:val="11"/>
  </w:num>
  <w:num w:numId="4" w16cid:durableId="1339120170">
    <w:abstractNumId w:val="10"/>
  </w:num>
  <w:num w:numId="5" w16cid:durableId="1421487097">
    <w:abstractNumId w:val="14"/>
  </w:num>
  <w:num w:numId="6" w16cid:durableId="761603774">
    <w:abstractNumId w:val="43"/>
  </w:num>
  <w:num w:numId="7" w16cid:durableId="705911881">
    <w:abstractNumId w:val="32"/>
  </w:num>
  <w:num w:numId="8" w16cid:durableId="262541904">
    <w:abstractNumId w:val="6"/>
  </w:num>
  <w:num w:numId="9" w16cid:durableId="237325122">
    <w:abstractNumId w:val="8"/>
  </w:num>
  <w:num w:numId="10" w16cid:durableId="1148934098">
    <w:abstractNumId w:val="23"/>
  </w:num>
  <w:num w:numId="11" w16cid:durableId="78063930">
    <w:abstractNumId w:val="15"/>
  </w:num>
  <w:num w:numId="12" w16cid:durableId="11299062">
    <w:abstractNumId w:val="38"/>
  </w:num>
  <w:num w:numId="13" w16cid:durableId="159396191">
    <w:abstractNumId w:val="5"/>
  </w:num>
  <w:num w:numId="14" w16cid:durableId="1883900468">
    <w:abstractNumId w:val="22"/>
  </w:num>
  <w:num w:numId="15" w16cid:durableId="1119951669">
    <w:abstractNumId w:val="46"/>
  </w:num>
  <w:num w:numId="16" w16cid:durableId="1443502198">
    <w:abstractNumId w:val="13"/>
  </w:num>
  <w:num w:numId="17" w16cid:durableId="1631864288">
    <w:abstractNumId w:val="7"/>
  </w:num>
  <w:num w:numId="18" w16cid:durableId="854543130">
    <w:abstractNumId w:val="37"/>
  </w:num>
  <w:num w:numId="19" w16cid:durableId="1906448853">
    <w:abstractNumId w:val="26"/>
  </w:num>
  <w:num w:numId="20" w16cid:durableId="102574453">
    <w:abstractNumId w:val="3"/>
  </w:num>
  <w:num w:numId="21" w16cid:durableId="1163089097">
    <w:abstractNumId w:val="44"/>
  </w:num>
  <w:num w:numId="22" w16cid:durableId="1734498953">
    <w:abstractNumId w:val="12"/>
  </w:num>
  <w:num w:numId="23" w16cid:durableId="1686858360">
    <w:abstractNumId w:val="36"/>
  </w:num>
  <w:num w:numId="24" w16cid:durableId="721635263">
    <w:abstractNumId w:val="45"/>
  </w:num>
  <w:num w:numId="25" w16cid:durableId="495145803">
    <w:abstractNumId w:val="19"/>
  </w:num>
  <w:num w:numId="26" w16cid:durableId="1789933670">
    <w:abstractNumId w:val="41"/>
  </w:num>
  <w:num w:numId="27" w16cid:durableId="2071490605">
    <w:abstractNumId w:val="21"/>
  </w:num>
  <w:num w:numId="28" w16cid:durableId="900288820">
    <w:abstractNumId w:val="0"/>
  </w:num>
  <w:num w:numId="29" w16cid:durableId="797525744">
    <w:abstractNumId w:val="34"/>
  </w:num>
  <w:num w:numId="30" w16cid:durableId="1763643988">
    <w:abstractNumId w:val="31"/>
  </w:num>
  <w:num w:numId="31" w16cid:durableId="1650094802">
    <w:abstractNumId w:val="33"/>
  </w:num>
  <w:num w:numId="32" w16cid:durableId="922954622">
    <w:abstractNumId w:val="18"/>
  </w:num>
  <w:num w:numId="33" w16cid:durableId="1081223279">
    <w:abstractNumId w:val="40"/>
  </w:num>
  <w:num w:numId="34" w16cid:durableId="67582411">
    <w:abstractNumId w:val="35"/>
  </w:num>
  <w:num w:numId="35" w16cid:durableId="763040424">
    <w:abstractNumId w:val="39"/>
  </w:num>
  <w:num w:numId="36" w16cid:durableId="1412772616">
    <w:abstractNumId w:val="30"/>
  </w:num>
  <w:num w:numId="37" w16cid:durableId="1247687196">
    <w:abstractNumId w:val="9"/>
  </w:num>
  <w:num w:numId="38" w16cid:durableId="2010937451">
    <w:abstractNumId w:val="28"/>
  </w:num>
  <w:num w:numId="39" w16cid:durableId="2032871652">
    <w:abstractNumId w:val="25"/>
  </w:num>
  <w:num w:numId="40" w16cid:durableId="570389113">
    <w:abstractNumId w:val="24"/>
  </w:num>
  <w:num w:numId="41" w16cid:durableId="131145806">
    <w:abstractNumId w:val="29"/>
  </w:num>
  <w:num w:numId="42" w16cid:durableId="968365148">
    <w:abstractNumId w:val="1"/>
  </w:num>
  <w:num w:numId="43" w16cid:durableId="1717045478">
    <w:abstractNumId w:val="20"/>
  </w:num>
  <w:num w:numId="44" w16cid:durableId="916670386">
    <w:abstractNumId w:val="2"/>
  </w:num>
  <w:num w:numId="45" w16cid:durableId="908198334">
    <w:abstractNumId w:val="42"/>
  </w:num>
  <w:num w:numId="46" w16cid:durableId="1884173202">
    <w:abstractNumId w:val="4"/>
  </w:num>
  <w:num w:numId="47" w16cid:durableId="1815681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217B9"/>
    <w:rsid w:val="0002338B"/>
    <w:rsid w:val="00034858"/>
    <w:rsid w:val="00034E82"/>
    <w:rsid w:val="000355A1"/>
    <w:rsid w:val="00060083"/>
    <w:rsid w:val="00060E5D"/>
    <w:rsid w:val="00070B44"/>
    <w:rsid w:val="00072947"/>
    <w:rsid w:val="000755F1"/>
    <w:rsid w:val="00091F0C"/>
    <w:rsid w:val="000A419A"/>
    <w:rsid w:val="000A50BE"/>
    <w:rsid w:val="000A6E61"/>
    <w:rsid w:val="000B00C5"/>
    <w:rsid w:val="000B0325"/>
    <w:rsid w:val="000B03EB"/>
    <w:rsid w:val="000B0685"/>
    <w:rsid w:val="000B1060"/>
    <w:rsid w:val="000B1460"/>
    <w:rsid w:val="000B2CB1"/>
    <w:rsid w:val="000B5BF7"/>
    <w:rsid w:val="000C5AFD"/>
    <w:rsid w:val="000C5B0C"/>
    <w:rsid w:val="000D14C6"/>
    <w:rsid w:val="000E5303"/>
    <w:rsid w:val="000E7F7F"/>
    <w:rsid w:val="000F79A6"/>
    <w:rsid w:val="00100971"/>
    <w:rsid w:val="001056B7"/>
    <w:rsid w:val="001075F4"/>
    <w:rsid w:val="001155B9"/>
    <w:rsid w:val="00117147"/>
    <w:rsid w:val="0012076C"/>
    <w:rsid w:val="00122BCB"/>
    <w:rsid w:val="001232FB"/>
    <w:rsid w:val="00125A8A"/>
    <w:rsid w:val="00125E59"/>
    <w:rsid w:val="0012719A"/>
    <w:rsid w:val="00134B42"/>
    <w:rsid w:val="0014062E"/>
    <w:rsid w:val="0014317B"/>
    <w:rsid w:val="00154D2C"/>
    <w:rsid w:val="00163FEC"/>
    <w:rsid w:val="001661AC"/>
    <w:rsid w:val="0018042F"/>
    <w:rsid w:val="00184282"/>
    <w:rsid w:val="00184B14"/>
    <w:rsid w:val="00186D49"/>
    <w:rsid w:val="001926DB"/>
    <w:rsid w:val="0019484F"/>
    <w:rsid w:val="00194F50"/>
    <w:rsid w:val="00196660"/>
    <w:rsid w:val="001A1591"/>
    <w:rsid w:val="001A22B6"/>
    <w:rsid w:val="001A38BA"/>
    <w:rsid w:val="001B00CC"/>
    <w:rsid w:val="001B2B18"/>
    <w:rsid w:val="001B6ADB"/>
    <w:rsid w:val="001C2BEB"/>
    <w:rsid w:val="001C62A5"/>
    <w:rsid w:val="001D1ED1"/>
    <w:rsid w:val="001E1766"/>
    <w:rsid w:val="001E24B6"/>
    <w:rsid w:val="001E710F"/>
    <w:rsid w:val="001F0A94"/>
    <w:rsid w:val="001F5058"/>
    <w:rsid w:val="002046C8"/>
    <w:rsid w:val="00210377"/>
    <w:rsid w:val="00225A1A"/>
    <w:rsid w:val="00226F7E"/>
    <w:rsid w:val="00233A98"/>
    <w:rsid w:val="002351E7"/>
    <w:rsid w:val="002372A9"/>
    <w:rsid w:val="002530A5"/>
    <w:rsid w:val="002561D6"/>
    <w:rsid w:val="00262BCA"/>
    <w:rsid w:val="00264E86"/>
    <w:rsid w:val="00267ECC"/>
    <w:rsid w:val="00274E7C"/>
    <w:rsid w:val="002764AA"/>
    <w:rsid w:val="00296E2D"/>
    <w:rsid w:val="002A01EF"/>
    <w:rsid w:val="002A23D0"/>
    <w:rsid w:val="002A64B1"/>
    <w:rsid w:val="002C525F"/>
    <w:rsid w:val="002D09FF"/>
    <w:rsid w:val="002E2D00"/>
    <w:rsid w:val="002E5592"/>
    <w:rsid w:val="002E6AE5"/>
    <w:rsid w:val="002E74D7"/>
    <w:rsid w:val="002F3E52"/>
    <w:rsid w:val="003031D3"/>
    <w:rsid w:val="00317B80"/>
    <w:rsid w:val="00322574"/>
    <w:rsid w:val="003259D5"/>
    <w:rsid w:val="00330851"/>
    <w:rsid w:val="003471AC"/>
    <w:rsid w:val="0035180E"/>
    <w:rsid w:val="00354356"/>
    <w:rsid w:val="00356BBB"/>
    <w:rsid w:val="00363510"/>
    <w:rsid w:val="00366DD4"/>
    <w:rsid w:val="00372365"/>
    <w:rsid w:val="003758D3"/>
    <w:rsid w:val="00381CBF"/>
    <w:rsid w:val="003835F2"/>
    <w:rsid w:val="003A0E34"/>
    <w:rsid w:val="003A0E47"/>
    <w:rsid w:val="003A63FE"/>
    <w:rsid w:val="003A78F3"/>
    <w:rsid w:val="003B008B"/>
    <w:rsid w:val="003B1319"/>
    <w:rsid w:val="003B27FE"/>
    <w:rsid w:val="003B56E1"/>
    <w:rsid w:val="003C69B5"/>
    <w:rsid w:val="003C73EF"/>
    <w:rsid w:val="003D51BC"/>
    <w:rsid w:val="003D601E"/>
    <w:rsid w:val="003D6DDA"/>
    <w:rsid w:val="003D73F8"/>
    <w:rsid w:val="003E07C9"/>
    <w:rsid w:val="003F2D54"/>
    <w:rsid w:val="00404311"/>
    <w:rsid w:val="00411299"/>
    <w:rsid w:val="00422621"/>
    <w:rsid w:val="00422C80"/>
    <w:rsid w:val="004262B0"/>
    <w:rsid w:val="00431EA4"/>
    <w:rsid w:val="004327BD"/>
    <w:rsid w:val="00434417"/>
    <w:rsid w:val="0043645F"/>
    <w:rsid w:val="00436553"/>
    <w:rsid w:val="00446596"/>
    <w:rsid w:val="00447B06"/>
    <w:rsid w:val="00451831"/>
    <w:rsid w:val="00451CD9"/>
    <w:rsid w:val="0045458B"/>
    <w:rsid w:val="00454A03"/>
    <w:rsid w:val="004601F3"/>
    <w:rsid w:val="00461073"/>
    <w:rsid w:val="0046135B"/>
    <w:rsid w:val="00463B46"/>
    <w:rsid w:val="00470469"/>
    <w:rsid w:val="0047280F"/>
    <w:rsid w:val="004773B8"/>
    <w:rsid w:val="00486046"/>
    <w:rsid w:val="00486084"/>
    <w:rsid w:val="0049511F"/>
    <w:rsid w:val="004A0FF6"/>
    <w:rsid w:val="004A1A99"/>
    <w:rsid w:val="004A1ED8"/>
    <w:rsid w:val="004B7308"/>
    <w:rsid w:val="004C04A7"/>
    <w:rsid w:val="004C194E"/>
    <w:rsid w:val="004C3D01"/>
    <w:rsid w:val="004D3E9F"/>
    <w:rsid w:val="004E1E97"/>
    <w:rsid w:val="004F063C"/>
    <w:rsid w:val="004F15C9"/>
    <w:rsid w:val="004F6771"/>
    <w:rsid w:val="004F7285"/>
    <w:rsid w:val="00501FBC"/>
    <w:rsid w:val="0051222C"/>
    <w:rsid w:val="0051740C"/>
    <w:rsid w:val="00520ED1"/>
    <w:rsid w:val="00523B97"/>
    <w:rsid w:val="0053141E"/>
    <w:rsid w:val="00532072"/>
    <w:rsid w:val="00532BF3"/>
    <w:rsid w:val="0055366A"/>
    <w:rsid w:val="00554775"/>
    <w:rsid w:val="00567BF5"/>
    <w:rsid w:val="00575A55"/>
    <w:rsid w:val="00582A7A"/>
    <w:rsid w:val="005857FF"/>
    <w:rsid w:val="00587C04"/>
    <w:rsid w:val="00592094"/>
    <w:rsid w:val="00593C6D"/>
    <w:rsid w:val="00596E97"/>
    <w:rsid w:val="005A27F0"/>
    <w:rsid w:val="005A73EB"/>
    <w:rsid w:val="005B5606"/>
    <w:rsid w:val="005C0F27"/>
    <w:rsid w:val="005C1DBC"/>
    <w:rsid w:val="005C282D"/>
    <w:rsid w:val="005D46A3"/>
    <w:rsid w:val="005D6A8D"/>
    <w:rsid w:val="005F1029"/>
    <w:rsid w:val="005F412A"/>
    <w:rsid w:val="0060300A"/>
    <w:rsid w:val="00607469"/>
    <w:rsid w:val="00610B1F"/>
    <w:rsid w:val="00613358"/>
    <w:rsid w:val="00624A67"/>
    <w:rsid w:val="00625A62"/>
    <w:rsid w:val="006440C2"/>
    <w:rsid w:val="0065729A"/>
    <w:rsid w:val="00661D30"/>
    <w:rsid w:val="006624A5"/>
    <w:rsid w:val="0066437A"/>
    <w:rsid w:val="00672EC2"/>
    <w:rsid w:val="0068046F"/>
    <w:rsid w:val="00695C17"/>
    <w:rsid w:val="006B4014"/>
    <w:rsid w:val="006C192C"/>
    <w:rsid w:val="006C276D"/>
    <w:rsid w:val="006C67D1"/>
    <w:rsid w:val="006D5F9B"/>
    <w:rsid w:val="006F042F"/>
    <w:rsid w:val="006F2A7D"/>
    <w:rsid w:val="006F5479"/>
    <w:rsid w:val="006F589E"/>
    <w:rsid w:val="00706160"/>
    <w:rsid w:val="00722980"/>
    <w:rsid w:val="0072683A"/>
    <w:rsid w:val="007354FD"/>
    <w:rsid w:val="0073563F"/>
    <w:rsid w:val="00744631"/>
    <w:rsid w:val="007452FB"/>
    <w:rsid w:val="00755206"/>
    <w:rsid w:val="00755AE9"/>
    <w:rsid w:val="00766379"/>
    <w:rsid w:val="007700AE"/>
    <w:rsid w:val="007723A7"/>
    <w:rsid w:val="00775416"/>
    <w:rsid w:val="00781851"/>
    <w:rsid w:val="00781E76"/>
    <w:rsid w:val="0078793B"/>
    <w:rsid w:val="007A21F6"/>
    <w:rsid w:val="007A3A90"/>
    <w:rsid w:val="007B0DC8"/>
    <w:rsid w:val="007B3ABA"/>
    <w:rsid w:val="007B4C51"/>
    <w:rsid w:val="007C0CF2"/>
    <w:rsid w:val="007C2891"/>
    <w:rsid w:val="007C616B"/>
    <w:rsid w:val="007D0A01"/>
    <w:rsid w:val="007D0FA2"/>
    <w:rsid w:val="007D4919"/>
    <w:rsid w:val="008047C4"/>
    <w:rsid w:val="00805393"/>
    <w:rsid w:val="008139D4"/>
    <w:rsid w:val="00813A87"/>
    <w:rsid w:val="0081607E"/>
    <w:rsid w:val="00816322"/>
    <w:rsid w:val="0082120F"/>
    <w:rsid w:val="0083498B"/>
    <w:rsid w:val="00841F62"/>
    <w:rsid w:val="008443E6"/>
    <w:rsid w:val="008505F5"/>
    <w:rsid w:val="00856B00"/>
    <w:rsid w:val="008668ED"/>
    <w:rsid w:val="008757B0"/>
    <w:rsid w:val="00876E50"/>
    <w:rsid w:val="0088084E"/>
    <w:rsid w:val="00884456"/>
    <w:rsid w:val="00894401"/>
    <w:rsid w:val="00897512"/>
    <w:rsid w:val="008A02BB"/>
    <w:rsid w:val="008B6282"/>
    <w:rsid w:val="008B6709"/>
    <w:rsid w:val="008B7C47"/>
    <w:rsid w:val="008E3A37"/>
    <w:rsid w:val="008E70C1"/>
    <w:rsid w:val="008F5D9E"/>
    <w:rsid w:val="00901B71"/>
    <w:rsid w:val="00904BC5"/>
    <w:rsid w:val="00910455"/>
    <w:rsid w:val="00911B0A"/>
    <w:rsid w:val="00911DD2"/>
    <w:rsid w:val="009121DD"/>
    <w:rsid w:val="00912535"/>
    <w:rsid w:val="009137C9"/>
    <w:rsid w:val="00922031"/>
    <w:rsid w:val="00932879"/>
    <w:rsid w:val="00932995"/>
    <w:rsid w:val="00940E44"/>
    <w:rsid w:val="0094398D"/>
    <w:rsid w:val="00946721"/>
    <w:rsid w:val="009544DA"/>
    <w:rsid w:val="00954AC4"/>
    <w:rsid w:val="00967051"/>
    <w:rsid w:val="00971BF6"/>
    <w:rsid w:val="00982F58"/>
    <w:rsid w:val="00984A1D"/>
    <w:rsid w:val="00991CE1"/>
    <w:rsid w:val="009941CE"/>
    <w:rsid w:val="00995035"/>
    <w:rsid w:val="009A312B"/>
    <w:rsid w:val="009A63E1"/>
    <w:rsid w:val="009A7410"/>
    <w:rsid w:val="009B0771"/>
    <w:rsid w:val="009C7C0F"/>
    <w:rsid w:val="009D0623"/>
    <w:rsid w:val="009E0391"/>
    <w:rsid w:val="009E24FA"/>
    <w:rsid w:val="009E4C93"/>
    <w:rsid w:val="009E5E86"/>
    <w:rsid w:val="009F38FF"/>
    <w:rsid w:val="009F41FA"/>
    <w:rsid w:val="009F4D21"/>
    <w:rsid w:val="00A01855"/>
    <w:rsid w:val="00A131F5"/>
    <w:rsid w:val="00A23908"/>
    <w:rsid w:val="00A24782"/>
    <w:rsid w:val="00A26AB4"/>
    <w:rsid w:val="00A32221"/>
    <w:rsid w:val="00A32877"/>
    <w:rsid w:val="00A32F78"/>
    <w:rsid w:val="00A415A9"/>
    <w:rsid w:val="00A43018"/>
    <w:rsid w:val="00A5010F"/>
    <w:rsid w:val="00A55B0B"/>
    <w:rsid w:val="00A57CE8"/>
    <w:rsid w:val="00A76529"/>
    <w:rsid w:val="00A823DB"/>
    <w:rsid w:val="00A83EFC"/>
    <w:rsid w:val="00A85523"/>
    <w:rsid w:val="00A91FCA"/>
    <w:rsid w:val="00A97673"/>
    <w:rsid w:val="00AA32E8"/>
    <w:rsid w:val="00AA7340"/>
    <w:rsid w:val="00AA7A18"/>
    <w:rsid w:val="00AB1561"/>
    <w:rsid w:val="00AB1625"/>
    <w:rsid w:val="00AB55A1"/>
    <w:rsid w:val="00AB6771"/>
    <w:rsid w:val="00AB7615"/>
    <w:rsid w:val="00AB7998"/>
    <w:rsid w:val="00AB7D88"/>
    <w:rsid w:val="00AC36BB"/>
    <w:rsid w:val="00AC6A5D"/>
    <w:rsid w:val="00AD7257"/>
    <w:rsid w:val="00B03AD7"/>
    <w:rsid w:val="00B26E6C"/>
    <w:rsid w:val="00B34752"/>
    <w:rsid w:val="00B463B4"/>
    <w:rsid w:val="00B57818"/>
    <w:rsid w:val="00B612D2"/>
    <w:rsid w:val="00B61C8D"/>
    <w:rsid w:val="00B61D22"/>
    <w:rsid w:val="00B67F39"/>
    <w:rsid w:val="00B833BE"/>
    <w:rsid w:val="00B8590B"/>
    <w:rsid w:val="00B86F3E"/>
    <w:rsid w:val="00BB1DD3"/>
    <w:rsid w:val="00BB2884"/>
    <w:rsid w:val="00BB2F86"/>
    <w:rsid w:val="00BB4ACD"/>
    <w:rsid w:val="00BC084A"/>
    <w:rsid w:val="00BD06F3"/>
    <w:rsid w:val="00BD14D4"/>
    <w:rsid w:val="00BD4483"/>
    <w:rsid w:val="00BE60CB"/>
    <w:rsid w:val="00BE7838"/>
    <w:rsid w:val="00BF6FBA"/>
    <w:rsid w:val="00C029E3"/>
    <w:rsid w:val="00C03DE5"/>
    <w:rsid w:val="00C04473"/>
    <w:rsid w:val="00C06EA7"/>
    <w:rsid w:val="00C102FB"/>
    <w:rsid w:val="00C11A85"/>
    <w:rsid w:val="00C21772"/>
    <w:rsid w:val="00C30ADD"/>
    <w:rsid w:val="00C30C0A"/>
    <w:rsid w:val="00C378F6"/>
    <w:rsid w:val="00C475EA"/>
    <w:rsid w:val="00C530EC"/>
    <w:rsid w:val="00C5482F"/>
    <w:rsid w:val="00C55786"/>
    <w:rsid w:val="00C57327"/>
    <w:rsid w:val="00C630C0"/>
    <w:rsid w:val="00C75315"/>
    <w:rsid w:val="00C857B6"/>
    <w:rsid w:val="00C915CB"/>
    <w:rsid w:val="00C92408"/>
    <w:rsid w:val="00C944FB"/>
    <w:rsid w:val="00C95AD2"/>
    <w:rsid w:val="00C97327"/>
    <w:rsid w:val="00CA1880"/>
    <w:rsid w:val="00CB4C8C"/>
    <w:rsid w:val="00CB7C3F"/>
    <w:rsid w:val="00CC327E"/>
    <w:rsid w:val="00CC3F43"/>
    <w:rsid w:val="00CC45D8"/>
    <w:rsid w:val="00CC6651"/>
    <w:rsid w:val="00CE152E"/>
    <w:rsid w:val="00CE4BEE"/>
    <w:rsid w:val="00CE6F79"/>
    <w:rsid w:val="00CE7DC5"/>
    <w:rsid w:val="00CF22C4"/>
    <w:rsid w:val="00CF51F5"/>
    <w:rsid w:val="00CF6A9A"/>
    <w:rsid w:val="00D03091"/>
    <w:rsid w:val="00D03386"/>
    <w:rsid w:val="00D0527F"/>
    <w:rsid w:val="00D0636B"/>
    <w:rsid w:val="00D130C8"/>
    <w:rsid w:val="00D14F72"/>
    <w:rsid w:val="00D26549"/>
    <w:rsid w:val="00D30627"/>
    <w:rsid w:val="00D313B5"/>
    <w:rsid w:val="00D40B90"/>
    <w:rsid w:val="00D4186D"/>
    <w:rsid w:val="00D45841"/>
    <w:rsid w:val="00D60896"/>
    <w:rsid w:val="00D62472"/>
    <w:rsid w:val="00D62F18"/>
    <w:rsid w:val="00D716F8"/>
    <w:rsid w:val="00D71A76"/>
    <w:rsid w:val="00D975E3"/>
    <w:rsid w:val="00DA0C5B"/>
    <w:rsid w:val="00DA389F"/>
    <w:rsid w:val="00DA3EAE"/>
    <w:rsid w:val="00DB2CF1"/>
    <w:rsid w:val="00DC0DC3"/>
    <w:rsid w:val="00DC1051"/>
    <w:rsid w:val="00DD1BDC"/>
    <w:rsid w:val="00DF1825"/>
    <w:rsid w:val="00E12714"/>
    <w:rsid w:val="00E1671C"/>
    <w:rsid w:val="00E179B7"/>
    <w:rsid w:val="00E261F4"/>
    <w:rsid w:val="00E357EC"/>
    <w:rsid w:val="00E44466"/>
    <w:rsid w:val="00E47BE5"/>
    <w:rsid w:val="00E50936"/>
    <w:rsid w:val="00E509DF"/>
    <w:rsid w:val="00E62199"/>
    <w:rsid w:val="00E62BD6"/>
    <w:rsid w:val="00E643D4"/>
    <w:rsid w:val="00E659AC"/>
    <w:rsid w:val="00E749EF"/>
    <w:rsid w:val="00E76B27"/>
    <w:rsid w:val="00E800AB"/>
    <w:rsid w:val="00E9320F"/>
    <w:rsid w:val="00E941CF"/>
    <w:rsid w:val="00E94E8D"/>
    <w:rsid w:val="00E9636C"/>
    <w:rsid w:val="00E979AC"/>
    <w:rsid w:val="00EA3E3C"/>
    <w:rsid w:val="00EA3E5B"/>
    <w:rsid w:val="00EA6C79"/>
    <w:rsid w:val="00EB2E6A"/>
    <w:rsid w:val="00EB472A"/>
    <w:rsid w:val="00EB55F0"/>
    <w:rsid w:val="00ED06A8"/>
    <w:rsid w:val="00ED18A5"/>
    <w:rsid w:val="00ED3AA5"/>
    <w:rsid w:val="00ED5C73"/>
    <w:rsid w:val="00ED6084"/>
    <w:rsid w:val="00EE0BE3"/>
    <w:rsid w:val="00EF10EA"/>
    <w:rsid w:val="00EF2D5F"/>
    <w:rsid w:val="00F010BC"/>
    <w:rsid w:val="00F03929"/>
    <w:rsid w:val="00F05F8C"/>
    <w:rsid w:val="00F10B93"/>
    <w:rsid w:val="00F10CCA"/>
    <w:rsid w:val="00F217E8"/>
    <w:rsid w:val="00F224BA"/>
    <w:rsid w:val="00F22F28"/>
    <w:rsid w:val="00F253A2"/>
    <w:rsid w:val="00F313DD"/>
    <w:rsid w:val="00F31F69"/>
    <w:rsid w:val="00F36B4D"/>
    <w:rsid w:val="00F41134"/>
    <w:rsid w:val="00F51788"/>
    <w:rsid w:val="00F536BF"/>
    <w:rsid w:val="00F55F68"/>
    <w:rsid w:val="00F673C2"/>
    <w:rsid w:val="00F67625"/>
    <w:rsid w:val="00F750B8"/>
    <w:rsid w:val="00F803C5"/>
    <w:rsid w:val="00F81BA6"/>
    <w:rsid w:val="00FA113C"/>
    <w:rsid w:val="00FA1162"/>
    <w:rsid w:val="00FA5A10"/>
    <w:rsid w:val="00FB0508"/>
    <w:rsid w:val="00FB161C"/>
    <w:rsid w:val="00FB2C80"/>
    <w:rsid w:val="00FC42A1"/>
    <w:rsid w:val="00FE227D"/>
    <w:rsid w:val="00FE404C"/>
    <w:rsid w:val="00FE4F1B"/>
    <w:rsid w:val="00FE5404"/>
    <w:rsid w:val="00FF237B"/>
    <w:rsid w:val="00FF610B"/>
    <w:rsid w:val="00FF77E2"/>
    <w:rsid w:val="0598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AC7301"/>
  <w15:docId w15:val="{8CD2B2CC-03F1-4A2C-A461-13C08ED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9E5E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372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9E5E86"/>
    <w:pPr>
      <w:spacing w:before="100" w:beforeAutospacing="1" w:after="100" w:afterAutospacing="1"/>
      <w:outlineLvl w:val="4"/>
    </w:pPr>
    <w:rPr>
      <w:b/>
      <w:bCs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E5E86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E5E86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ropdown">
    <w:name w:val="dropdown"/>
    <w:basedOn w:val="Normal"/>
    <w:rsid w:val="009E5E86"/>
    <w:pPr>
      <w:spacing w:before="100" w:beforeAutospacing="1" w:after="100" w:afterAutospacing="1"/>
    </w:pPr>
    <w:rPr>
      <w:lang w:val="es-PE" w:eastAsia="es-PE"/>
    </w:rPr>
  </w:style>
  <w:style w:type="character" w:customStyle="1" w:styleId="ng-binding">
    <w:name w:val="ng-binding"/>
    <w:basedOn w:val="Fuentedeprrafopredeter"/>
    <w:rsid w:val="009E5E86"/>
  </w:style>
  <w:style w:type="paragraph" w:customStyle="1" w:styleId="ng-scope">
    <w:name w:val="ng-scope"/>
    <w:basedOn w:val="Normal"/>
    <w:rsid w:val="009E5E86"/>
    <w:pPr>
      <w:spacing w:before="100" w:beforeAutospacing="1" w:after="100" w:afterAutospacing="1"/>
    </w:pPr>
    <w:rPr>
      <w:lang w:val="es-PE" w:eastAsia="es-PE"/>
    </w:rPr>
  </w:style>
  <w:style w:type="character" w:customStyle="1" w:styleId="ng-scope1">
    <w:name w:val="ng-scope1"/>
    <w:basedOn w:val="Fuentedeprrafopredeter"/>
    <w:rsid w:val="009E5E86"/>
  </w:style>
  <w:style w:type="paragraph" w:customStyle="1" w:styleId="ng-binding1">
    <w:name w:val="ng-binding1"/>
    <w:basedOn w:val="Normal"/>
    <w:rsid w:val="009E5E86"/>
    <w:pPr>
      <w:spacing w:before="100" w:beforeAutospacing="1" w:after="100" w:afterAutospacing="1"/>
    </w:pPr>
    <w:rPr>
      <w:lang w:val="es-PE" w:eastAsia="es-PE"/>
    </w:rPr>
  </w:style>
  <w:style w:type="character" w:customStyle="1" w:styleId="titulodia">
    <w:name w:val="titulodia"/>
    <w:basedOn w:val="Fuentedeprrafopredeter"/>
    <w:rsid w:val="009E5E86"/>
  </w:style>
  <w:style w:type="character" w:customStyle="1" w:styleId="Ttulo4Car">
    <w:name w:val="Título 4 Car"/>
    <w:basedOn w:val="Fuentedeprrafopredeter"/>
    <w:link w:val="Ttulo4"/>
    <w:uiPriority w:val="9"/>
    <w:rsid w:val="002372A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  <w:style w:type="character" w:customStyle="1" w:styleId="icon-traslados">
    <w:name w:val="icon-traslados"/>
    <w:basedOn w:val="Fuentedeprrafopredeter"/>
    <w:rsid w:val="002372A9"/>
  </w:style>
  <w:style w:type="character" w:customStyle="1" w:styleId="icon-">
    <w:name w:val="icon-"/>
    <w:basedOn w:val="Fuentedeprrafopredeter"/>
    <w:rsid w:val="002372A9"/>
  </w:style>
  <w:style w:type="character" w:customStyle="1" w:styleId="icon-visitas">
    <w:name w:val="icon-visitas"/>
    <w:basedOn w:val="Fuentedeprrafopredeter"/>
    <w:rsid w:val="002372A9"/>
  </w:style>
  <w:style w:type="paragraph" w:styleId="Sinespaciado">
    <w:name w:val="No Spacing"/>
    <w:uiPriority w:val="1"/>
    <w:qFormat/>
    <w:rsid w:val="00D14F7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F54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c-white-d-10">
    <w:name w:val="c-white-d-10"/>
    <w:basedOn w:val="Fuentedeprrafopredeter"/>
    <w:rsid w:val="00FA113C"/>
  </w:style>
  <w:style w:type="character" w:customStyle="1" w:styleId="fs-is-125">
    <w:name w:val="fs-is-125"/>
    <w:basedOn w:val="Fuentedeprrafopredeter"/>
    <w:rsid w:val="00FA113C"/>
  </w:style>
  <w:style w:type="character" w:customStyle="1" w:styleId="c-red">
    <w:name w:val="c-red"/>
    <w:basedOn w:val="Fuentedeprrafopredeter"/>
    <w:rsid w:val="00FA113C"/>
  </w:style>
  <w:style w:type="character" w:customStyle="1" w:styleId="fs-is-075">
    <w:name w:val="fs-is-075"/>
    <w:basedOn w:val="Fuentedeprrafopredeter"/>
    <w:rsid w:val="00FA113C"/>
  </w:style>
  <w:style w:type="character" w:customStyle="1" w:styleId="itinerarioentextofecha">
    <w:name w:val="itinerario_en_texto_fecha"/>
    <w:basedOn w:val="Fuentedeprrafopredeter"/>
    <w:rsid w:val="00E659AC"/>
  </w:style>
  <w:style w:type="character" w:customStyle="1" w:styleId="icon-guia">
    <w:name w:val="icon-guia"/>
    <w:basedOn w:val="Fuentedeprrafopredeter"/>
    <w:rsid w:val="003A78F3"/>
  </w:style>
  <w:style w:type="character" w:customStyle="1" w:styleId="icon-guialocal">
    <w:name w:val="icon-guialocal"/>
    <w:basedOn w:val="Fuentedeprrafopredeter"/>
    <w:rsid w:val="003A78F3"/>
  </w:style>
  <w:style w:type="character" w:customStyle="1" w:styleId="icon-desayunos">
    <w:name w:val="icon-desayunos"/>
    <w:basedOn w:val="Fuentedeprrafopredeter"/>
    <w:rsid w:val="003A78F3"/>
  </w:style>
  <w:style w:type="character" w:customStyle="1" w:styleId="icon-hoteleria">
    <w:name w:val="icon-hoteleria"/>
    <w:basedOn w:val="Fuentedeprrafopredeter"/>
    <w:rsid w:val="003A78F3"/>
  </w:style>
  <w:style w:type="character" w:customStyle="1" w:styleId="icon-seguro">
    <w:name w:val="icon-seguro"/>
    <w:basedOn w:val="Fuentedeprrafopredeter"/>
    <w:rsid w:val="00781851"/>
  </w:style>
  <w:style w:type="character" w:customStyle="1" w:styleId="icon-plus">
    <w:name w:val="icon-plus"/>
    <w:basedOn w:val="Fuentedeprrafopredeter"/>
    <w:rsid w:val="00E1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6187">
          <w:marLeft w:val="0"/>
          <w:marRight w:val="0"/>
          <w:marTop w:val="0"/>
          <w:marBottom w:val="300"/>
          <w:divBdr>
            <w:top w:val="single" w:sz="36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14176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48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8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7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1542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5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8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0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38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242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15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542776">
                                      <w:marLeft w:val="-225"/>
                                      <w:marRight w:val="-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0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827408">
                                      <w:marLeft w:val="-225"/>
                                      <w:marRight w:val="-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0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6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9722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00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4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37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33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62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42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39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76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53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1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2910-878F-4312-959C-B856F90B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1479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23</cp:revision>
  <dcterms:created xsi:type="dcterms:W3CDTF">2025-01-23T15:54:00Z</dcterms:created>
  <dcterms:modified xsi:type="dcterms:W3CDTF">2025-05-06T16:58:00Z</dcterms:modified>
</cp:coreProperties>
</file>