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D655" w14:textId="11488816" w:rsidR="000847DD" w:rsidRDefault="000847DD" w:rsidP="00635C7B">
      <w:pPr>
        <w:jc w:val="center"/>
        <w:rPr>
          <w:rFonts w:asciiTheme="minorHAnsi" w:hAnsiTheme="minorHAnsi" w:cstheme="minorHAnsi"/>
          <w:b/>
          <w:bCs/>
          <w:color w:val="008000"/>
          <w:sz w:val="52"/>
          <w:szCs w:val="52"/>
          <w:lang w:val="es-PE"/>
        </w:rPr>
      </w:pPr>
      <w:bookmarkStart w:id="0" w:name="_Hlk225361524"/>
      <w:bookmarkEnd w:id="0"/>
      <w:r>
        <w:rPr>
          <w:rFonts w:asciiTheme="minorHAnsi" w:hAnsiTheme="minorHAnsi" w:cstheme="minorHAnsi"/>
          <w:b/>
          <w:bCs/>
          <w:noProof/>
          <w:color w:val="008000"/>
          <w:sz w:val="28"/>
          <w:szCs w:val="28"/>
          <w:lang w:val="es-PE"/>
        </w:rPr>
        <w:drawing>
          <wp:inline distT="0" distB="0" distL="0" distR="0" wp14:anchorId="0B260B74" wp14:editId="5F48D5C8">
            <wp:extent cx="2329757" cy="2057811"/>
            <wp:effectExtent l="0" t="0" r="0" b="0"/>
            <wp:docPr id="1277044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44430" name="Imagen 12770444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4069" cy="2105784"/>
                    </a:xfrm>
                    <a:prstGeom prst="rect">
                      <a:avLst/>
                    </a:prstGeom>
                  </pic:spPr>
                </pic:pic>
              </a:graphicData>
            </a:graphic>
          </wp:inline>
        </w:drawing>
      </w:r>
    </w:p>
    <w:p w14:paraId="4F808D96" w14:textId="050E579D" w:rsidR="005F0710" w:rsidRDefault="005F0710" w:rsidP="00635C7B">
      <w:pPr>
        <w:jc w:val="center"/>
        <w:rPr>
          <w:rFonts w:asciiTheme="minorHAnsi" w:hAnsiTheme="minorHAnsi" w:cstheme="minorHAnsi"/>
          <w:b/>
          <w:bCs/>
          <w:color w:val="008000"/>
          <w:sz w:val="52"/>
          <w:szCs w:val="52"/>
          <w:lang w:val="es-PE"/>
        </w:rPr>
      </w:pPr>
      <w:r w:rsidRPr="00F36104">
        <w:rPr>
          <w:rFonts w:asciiTheme="minorHAnsi" w:hAnsiTheme="minorHAnsi" w:cstheme="minorHAnsi"/>
          <w:b/>
          <w:bCs/>
          <w:color w:val="008000"/>
          <w:sz w:val="52"/>
          <w:szCs w:val="52"/>
          <w:lang w:val="es-PE"/>
        </w:rPr>
        <w:t>CIRCUITOS PERU 202</w:t>
      </w:r>
      <w:r w:rsidR="002F0D7C" w:rsidRPr="00F36104">
        <w:rPr>
          <w:rFonts w:asciiTheme="minorHAnsi" w:hAnsiTheme="minorHAnsi" w:cstheme="minorHAnsi"/>
          <w:b/>
          <w:bCs/>
          <w:color w:val="008000"/>
          <w:sz w:val="52"/>
          <w:szCs w:val="52"/>
          <w:lang w:val="es-PE"/>
        </w:rPr>
        <w:t>6</w:t>
      </w:r>
    </w:p>
    <w:p w14:paraId="735DB119" w14:textId="77777777" w:rsidR="00DD322E" w:rsidRDefault="00DD322E" w:rsidP="00635C7B">
      <w:pPr>
        <w:jc w:val="center"/>
        <w:rPr>
          <w:rFonts w:asciiTheme="minorHAnsi" w:hAnsiTheme="minorHAnsi" w:cstheme="minorHAnsi"/>
          <w:b/>
          <w:bCs/>
          <w:color w:val="008000"/>
          <w:sz w:val="28"/>
          <w:szCs w:val="28"/>
          <w:lang w:val="es-PE"/>
        </w:rPr>
      </w:pPr>
    </w:p>
    <w:p w14:paraId="0E3F92C0" w14:textId="4F22808A" w:rsidR="00AE3076" w:rsidRDefault="00AE3076" w:rsidP="00AE3076">
      <w:pPr>
        <w:rPr>
          <w:rFonts w:asciiTheme="minorHAnsi" w:hAnsiTheme="minorHAnsi" w:cstheme="minorHAnsi"/>
          <w:b/>
          <w:bCs/>
          <w:color w:val="008000"/>
          <w:sz w:val="28"/>
          <w:szCs w:val="28"/>
          <w:lang w:val="es-PE"/>
        </w:rPr>
      </w:pPr>
    </w:p>
    <w:p w14:paraId="2164F658" w14:textId="5C0643CF" w:rsidR="00AE3076" w:rsidRDefault="00AE3076" w:rsidP="00AE3076">
      <w:pPr>
        <w:rPr>
          <w:rFonts w:asciiTheme="minorHAnsi" w:hAnsiTheme="minorHAnsi" w:cstheme="minorHAnsi"/>
          <w:b/>
          <w:bCs/>
          <w:color w:val="008000"/>
          <w:sz w:val="28"/>
          <w:szCs w:val="28"/>
          <w:lang w:val="es-PE"/>
        </w:rPr>
      </w:pPr>
    </w:p>
    <w:p w14:paraId="063A5A19" w14:textId="77777777" w:rsidR="00AE3076" w:rsidRDefault="00AE3076" w:rsidP="00AE3076">
      <w:pPr>
        <w:rPr>
          <w:rFonts w:asciiTheme="minorHAnsi" w:hAnsiTheme="minorHAnsi" w:cstheme="minorHAnsi"/>
          <w:b/>
          <w:bCs/>
          <w:color w:val="008000"/>
          <w:sz w:val="28"/>
          <w:szCs w:val="28"/>
          <w:lang w:val="es-PE"/>
        </w:rPr>
      </w:pPr>
    </w:p>
    <w:p w14:paraId="3F93A357" w14:textId="69460A0F" w:rsidR="005F0710" w:rsidRDefault="00AE3076" w:rsidP="00635C7B">
      <w:pPr>
        <w:jc w:val="center"/>
        <w:rPr>
          <w:b/>
          <w:bCs/>
          <w:color w:val="008000"/>
          <w:sz w:val="32"/>
          <w:szCs w:val="32"/>
          <w:lang w:val="es-PE"/>
        </w:rPr>
      </w:pPr>
      <w:r w:rsidRPr="00AE3076">
        <w:rPr>
          <w:rFonts w:asciiTheme="minorHAnsi" w:hAnsiTheme="minorHAnsi" w:cstheme="minorHAnsi"/>
          <w:b/>
          <w:bCs/>
          <w:color w:val="008000"/>
          <w:sz w:val="36"/>
          <w:szCs w:val="36"/>
          <w:lang w:val="es-PE"/>
        </w:rPr>
        <w:t>REGULACIONES</w:t>
      </w:r>
    </w:p>
    <w:p w14:paraId="298B201A" w14:textId="4F9030CA" w:rsidR="003D14FB" w:rsidRPr="0095040C" w:rsidRDefault="0095040C">
      <w:pPr>
        <w:pStyle w:val="Prrafodelista"/>
        <w:numPr>
          <w:ilvl w:val="0"/>
          <w:numId w:val="8"/>
        </w:numPr>
        <w:jc w:val="both"/>
        <w:rPr>
          <w:rFonts w:asciiTheme="minorHAnsi" w:hAnsiTheme="minorHAnsi" w:cstheme="minorHAnsi"/>
        </w:rPr>
      </w:pPr>
      <w:r>
        <w:rPr>
          <w:rFonts w:asciiTheme="minorHAnsi" w:hAnsiTheme="minorHAnsi" w:cstheme="minorHAnsi"/>
          <w:lang w:val="es-PE"/>
        </w:rPr>
        <w:t>T</w:t>
      </w:r>
      <w:proofErr w:type="spellStart"/>
      <w:r w:rsidR="003D14FB" w:rsidRPr="0095040C">
        <w:rPr>
          <w:rFonts w:asciiTheme="minorHAnsi" w:hAnsiTheme="minorHAnsi" w:cstheme="minorHAnsi"/>
        </w:rPr>
        <w:t>arifa</w:t>
      </w:r>
      <w:r>
        <w:rPr>
          <w:rFonts w:asciiTheme="minorHAnsi" w:hAnsiTheme="minorHAnsi" w:cstheme="minorHAnsi"/>
        </w:rPr>
        <w:t>s</w:t>
      </w:r>
      <w:proofErr w:type="spellEnd"/>
      <w:r w:rsidR="003D14FB" w:rsidRPr="0095040C">
        <w:rPr>
          <w:rFonts w:asciiTheme="minorHAnsi" w:hAnsiTheme="minorHAnsi" w:cstheme="minorHAnsi"/>
        </w:rPr>
        <w:t xml:space="preserve"> por persona en base a tipo de ocupación </w:t>
      </w:r>
      <w:r>
        <w:rPr>
          <w:rFonts w:asciiTheme="minorHAnsi" w:hAnsiTheme="minorHAnsi" w:cstheme="minorHAnsi"/>
        </w:rPr>
        <w:t xml:space="preserve">y </w:t>
      </w:r>
      <w:r w:rsidR="003D14FB" w:rsidRPr="0095040C">
        <w:rPr>
          <w:rFonts w:asciiTheme="minorHAnsi" w:hAnsiTheme="minorHAnsi" w:cstheme="minorHAnsi"/>
        </w:rPr>
        <w:t>expresadas en dólares americanos</w:t>
      </w:r>
    </w:p>
    <w:p w14:paraId="15207603" w14:textId="2663D6DA"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 xml:space="preserve">Tarifas validas exclusivamente para extranjeros que tengan ingreso menor a 60 </w:t>
      </w:r>
      <w:proofErr w:type="spellStart"/>
      <w:r>
        <w:rPr>
          <w:rFonts w:asciiTheme="minorHAnsi" w:hAnsiTheme="minorHAnsi" w:cstheme="minorHAnsi"/>
        </w:rPr>
        <w:t>dias</w:t>
      </w:r>
      <w:proofErr w:type="spellEnd"/>
      <w:r>
        <w:rPr>
          <w:rFonts w:asciiTheme="minorHAnsi" w:hAnsiTheme="minorHAnsi" w:cstheme="minorHAnsi"/>
        </w:rPr>
        <w:t xml:space="preserve"> en el país. Pasajeros peruanos o residentes están sujetos a recargo de 18% de IGV en hotel</w:t>
      </w:r>
    </w:p>
    <w:p w14:paraId="1442D088" w14:textId="4A38035B" w:rsidR="003D14FB" w:rsidRPr="0095040C" w:rsidRDefault="003D14FB">
      <w:pPr>
        <w:pStyle w:val="Prrafodelista"/>
        <w:numPr>
          <w:ilvl w:val="0"/>
          <w:numId w:val="8"/>
        </w:numPr>
        <w:jc w:val="both"/>
        <w:rPr>
          <w:rFonts w:asciiTheme="minorHAnsi" w:hAnsiTheme="minorHAnsi" w:cstheme="minorHAnsi"/>
        </w:rPr>
      </w:pPr>
      <w:r w:rsidRPr="0095040C">
        <w:rPr>
          <w:rFonts w:asciiTheme="minorHAnsi" w:hAnsiTheme="minorHAnsi" w:cstheme="minorHAnsi"/>
        </w:rPr>
        <w:t>Programas incluyen todo lo especificado</w:t>
      </w:r>
      <w:r w:rsidR="0095040C" w:rsidRPr="0095040C">
        <w:rPr>
          <w:rFonts w:asciiTheme="minorHAnsi" w:hAnsiTheme="minorHAnsi" w:cstheme="minorHAnsi"/>
        </w:rPr>
        <w:t>.</w:t>
      </w:r>
      <w:r w:rsidR="0095040C">
        <w:rPr>
          <w:rFonts w:asciiTheme="minorHAnsi" w:hAnsiTheme="minorHAnsi" w:cstheme="minorHAnsi"/>
        </w:rPr>
        <w:t xml:space="preserve"> </w:t>
      </w:r>
      <w:r w:rsidRPr="0095040C">
        <w:rPr>
          <w:rFonts w:asciiTheme="minorHAnsi" w:hAnsiTheme="minorHAnsi" w:cstheme="minorHAnsi"/>
          <w:b/>
          <w:bCs/>
        </w:rPr>
        <w:t>No incluyen pasajes aéreos</w:t>
      </w:r>
      <w:r w:rsidRPr="0095040C">
        <w:rPr>
          <w:rFonts w:asciiTheme="minorHAnsi" w:hAnsiTheme="minorHAnsi" w:cstheme="minorHAnsi"/>
        </w:rPr>
        <w:t>, estos deberán ser cotizados al momento de solicitar una reserva.</w:t>
      </w:r>
    </w:p>
    <w:p w14:paraId="214ECCD1" w14:textId="0E19710D"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No incluyen comidas no especificadas, ni maleteros ni propinas</w:t>
      </w:r>
    </w:p>
    <w:p w14:paraId="476E464F" w14:textId="4462B2BD"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 xml:space="preserve">Programas validos para guiados en </w:t>
      </w:r>
      <w:proofErr w:type="spellStart"/>
      <w:r>
        <w:rPr>
          <w:rFonts w:asciiTheme="minorHAnsi" w:hAnsiTheme="minorHAnsi" w:cstheme="minorHAnsi"/>
        </w:rPr>
        <w:t>Espa</w:t>
      </w:r>
      <w:r>
        <w:rPr>
          <w:rFonts w:asciiTheme="minorHAnsi" w:hAnsiTheme="minorHAnsi" w:cstheme="minorHAnsi"/>
          <w:lang w:val="es-PE"/>
        </w:rPr>
        <w:t>ñ</w:t>
      </w:r>
      <w:r w:rsidRPr="003D14FB">
        <w:rPr>
          <w:rFonts w:asciiTheme="minorHAnsi" w:hAnsiTheme="minorHAnsi" w:cstheme="minorHAnsi"/>
          <w:lang w:val="es-PE"/>
        </w:rPr>
        <w:t>o</w:t>
      </w:r>
      <w:r>
        <w:rPr>
          <w:rFonts w:asciiTheme="minorHAnsi" w:hAnsiTheme="minorHAnsi" w:cstheme="minorHAnsi"/>
          <w:lang w:val="es-PE"/>
        </w:rPr>
        <w:t>l</w:t>
      </w:r>
      <w:proofErr w:type="spellEnd"/>
      <w:r>
        <w:rPr>
          <w:rFonts w:asciiTheme="minorHAnsi" w:hAnsiTheme="minorHAnsi" w:cstheme="minorHAnsi"/>
          <w:lang w:val="es-PE"/>
        </w:rPr>
        <w:t xml:space="preserve"> o Ingles, cualquier otro idioma deberá ser tomado en base a privado y sujeto a cargo extra por idioma</w:t>
      </w:r>
    </w:p>
    <w:p w14:paraId="5ABF98C5" w14:textId="77777777" w:rsidR="007D1DA7" w:rsidRPr="007D1DA7"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 xml:space="preserve">Las reservas deben ser enviadas por escrito al mail </w:t>
      </w:r>
      <w:hyperlink r:id="rId9" w:history="1">
        <w:r w:rsidR="007D1DA7" w:rsidRPr="005346D8">
          <w:rPr>
            <w:rStyle w:val="Hipervnculo"/>
            <w:rFonts w:asciiTheme="minorHAnsi" w:hAnsiTheme="minorHAnsi" w:cstheme="minorHAnsi"/>
            <w:lang w:val="es-PE"/>
          </w:rPr>
          <w:t>reservas@vidatur.net</w:t>
        </w:r>
      </w:hyperlink>
      <w:r w:rsidR="007D1DA7">
        <w:rPr>
          <w:rFonts w:asciiTheme="minorHAnsi" w:hAnsiTheme="minorHAnsi" w:cstheme="minorHAnsi"/>
          <w:lang w:val="es-PE"/>
        </w:rPr>
        <w:t xml:space="preserve"> indicando apellido, nombre y edad de cada pasajero, </w:t>
      </w:r>
      <w:proofErr w:type="spellStart"/>
      <w:r w:rsidR="007D1DA7">
        <w:rPr>
          <w:rFonts w:asciiTheme="minorHAnsi" w:hAnsiTheme="minorHAnsi" w:cstheme="minorHAnsi"/>
          <w:lang w:val="es-PE"/>
        </w:rPr>
        <w:t>asi</w:t>
      </w:r>
      <w:proofErr w:type="spellEnd"/>
      <w:r w:rsidR="007D1DA7">
        <w:rPr>
          <w:rFonts w:asciiTheme="minorHAnsi" w:hAnsiTheme="minorHAnsi" w:cstheme="minorHAnsi"/>
          <w:lang w:val="es-PE"/>
        </w:rPr>
        <w:t xml:space="preserve"> como la categoría y ocupación deseada. Toda reserva debe llegar con imagen adjunta del documento de cada pasajero.</w:t>
      </w:r>
    </w:p>
    <w:p w14:paraId="7364F415" w14:textId="507247CA"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 xml:space="preserve">Todas las reservas confirmadas están garantizadas y posteriormente reconfirmadas por nuestro departamento de atención al cliente. En caso de sobreventa del hotel los pasajeros </w:t>
      </w:r>
      <w:proofErr w:type="spellStart"/>
      <w:r>
        <w:rPr>
          <w:rFonts w:asciiTheme="minorHAnsi" w:hAnsiTheme="minorHAnsi" w:cstheme="minorHAnsi"/>
          <w:lang w:val="es-PE"/>
        </w:rPr>
        <w:t>seran</w:t>
      </w:r>
      <w:proofErr w:type="spellEnd"/>
      <w:r>
        <w:rPr>
          <w:rFonts w:asciiTheme="minorHAnsi" w:hAnsiTheme="minorHAnsi" w:cstheme="minorHAnsi"/>
          <w:lang w:val="es-PE"/>
        </w:rPr>
        <w:t xml:space="preserve"> protegidos en hotel de la misma o superior categoría.</w:t>
      </w:r>
    </w:p>
    <w:p w14:paraId="1C368E8C" w14:textId="77777777" w:rsidR="003D14FB" w:rsidRPr="0095040C" w:rsidRDefault="003D14FB" w:rsidP="003D14FB">
      <w:pPr>
        <w:jc w:val="both"/>
        <w:rPr>
          <w:rFonts w:asciiTheme="minorHAnsi" w:hAnsiTheme="minorHAnsi" w:cstheme="minorHAnsi"/>
          <w:sz w:val="12"/>
          <w:szCs w:val="12"/>
        </w:rPr>
      </w:pPr>
    </w:p>
    <w:p w14:paraId="6C80FC43" w14:textId="61B2DBFA" w:rsidR="003D14FB" w:rsidRPr="003D14FB" w:rsidRDefault="007D1DA7" w:rsidP="007D1DA7">
      <w:pPr>
        <w:ind w:left="720"/>
        <w:jc w:val="center"/>
        <w:rPr>
          <w:rFonts w:asciiTheme="minorHAnsi" w:hAnsiTheme="minorHAnsi" w:cstheme="minorHAnsi"/>
        </w:rPr>
      </w:pPr>
      <w:r>
        <w:rPr>
          <w:rFonts w:asciiTheme="minorHAnsi" w:hAnsiTheme="minorHAnsi" w:cstheme="minorHAnsi"/>
          <w:b/>
          <w:bCs/>
          <w:color w:val="008000"/>
          <w:sz w:val="36"/>
          <w:szCs w:val="36"/>
          <w:lang w:val="es-PE"/>
        </w:rPr>
        <w:t>PAGOS</w:t>
      </w:r>
    </w:p>
    <w:p w14:paraId="7D224634" w14:textId="012A6687" w:rsidR="00AE3076" w:rsidRPr="007D1DA7" w:rsidRDefault="007D1DA7">
      <w:pPr>
        <w:pStyle w:val="Prrafodelista"/>
        <w:numPr>
          <w:ilvl w:val="0"/>
          <w:numId w:val="9"/>
        </w:numPr>
        <w:rPr>
          <w:b/>
          <w:bCs/>
          <w:color w:val="008000"/>
          <w:sz w:val="32"/>
          <w:szCs w:val="32"/>
        </w:rPr>
      </w:pPr>
      <w:r w:rsidRPr="007D1DA7">
        <w:rPr>
          <w:rFonts w:asciiTheme="minorHAnsi" w:hAnsiTheme="minorHAnsi" w:cstheme="minorHAnsi"/>
        </w:rPr>
        <w:t>Reservas deben ser pagadas en fecha indicada en la liquidación</w:t>
      </w:r>
      <w:r>
        <w:rPr>
          <w:rFonts w:asciiTheme="minorHAnsi" w:hAnsiTheme="minorHAnsi" w:cstheme="minorHAnsi"/>
        </w:rPr>
        <w:t>. E</w:t>
      </w:r>
      <w:r w:rsidRPr="007D1DA7">
        <w:rPr>
          <w:rFonts w:asciiTheme="minorHAnsi" w:hAnsiTheme="minorHAnsi" w:cstheme="minorHAnsi"/>
        </w:rPr>
        <w:t xml:space="preserve">n caso de retrasos puede generar </w:t>
      </w:r>
      <w:proofErr w:type="spellStart"/>
      <w:r w:rsidRPr="007D1DA7">
        <w:rPr>
          <w:rFonts w:asciiTheme="minorHAnsi" w:hAnsiTheme="minorHAnsi" w:cstheme="minorHAnsi"/>
        </w:rPr>
        <w:t>recotizacion</w:t>
      </w:r>
      <w:proofErr w:type="spellEnd"/>
      <w:r w:rsidRPr="007D1DA7">
        <w:rPr>
          <w:rFonts w:asciiTheme="minorHAnsi" w:hAnsiTheme="minorHAnsi" w:cstheme="minorHAnsi"/>
        </w:rPr>
        <w:t xml:space="preserve"> de precios a la</w:t>
      </w:r>
      <w:r>
        <w:rPr>
          <w:rFonts w:asciiTheme="minorHAnsi" w:hAnsiTheme="minorHAnsi" w:cstheme="minorHAnsi"/>
        </w:rPr>
        <w:t xml:space="preserve"> nueva</w:t>
      </w:r>
      <w:r w:rsidRPr="007D1DA7">
        <w:rPr>
          <w:rFonts w:asciiTheme="minorHAnsi" w:hAnsiTheme="minorHAnsi" w:cstheme="minorHAnsi"/>
        </w:rPr>
        <w:t xml:space="preserve"> tarifa vigente.</w:t>
      </w:r>
    </w:p>
    <w:p w14:paraId="2CCF374C" w14:textId="1973AAA6" w:rsidR="007D1DA7" w:rsidRPr="007D1DA7" w:rsidRDefault="007D1DA7">
      <w:pPr>
        <w:pStyle w:val="Prrafodelista"/>
        <w:numPr>
          <w:ilvl w:val="0"/>
          <w:numId w:val="9"/>
        </w:numPr>
        <w:rPr>
          <w:b/>
          <w:bCs/>
          <w:color w:val="008000"/>
          <w:sz w:val="32"/>
          <w:szCs w:val="32"/>
        </w:rPr>
      </w:pPr>
      <w:r>
        <w:rPr>
          <w:rFonts w:asciiTheme="minorHAnsi" w:hAnsiTheme="minorHAnsi" w:cstheme="minorHAnsi"/>
        </w:rPr>
        <w:t>FORMA DE PAGO:</w:t>
      </w:r>
    </w:p>
    <w:p w14:paraId="41D8EC9F" w14:textId="6E1D95E1" w:rsidR="007D1DA7" w:rsidRPr="009B305B" w:rsidRDefault="007D1DA7">
      <w:pPr>
        <w:pStyle w:val="Prrafodelista"/>
        <w:numPr>
          <w:ilvl w:val="1"/>
          <w:numId w:val="9"/>
        </w:numPr>
        <w:rPr>
          <w:b/>
          <w:bCs/>
          <w:color w:val="008000"/>
          <w:sz w:val="32"/>
          <w:szCs w:val="32"/>
        </w:rPr>
      </w:pPr>
      <w:r>
        <w:rPr>
          <w:rFonts w:asciiTheme="minorHAnsi" w:hAnsiTheme="minorHAnsi" w:cstheme="minorHAnsi"/>
        </w:rPr>
        <w:t>Deposito a nuestra cuenta corriente</w:t>
      </w:r>
      <w:r w:rsidR="009B305B">
        <w:rPr>
          <w:rFonts w:asciiTheme="minorHAnsi" w:hAnsiTheme="minorHAnsi" w:cstheme="minorHAnsi"/>
        </w:rPr>
        <w:t>:</w:t>
      </w:r>
    </w:p>
    <w:p w14:paraId="5CCE7DED" w14:textId="0082C9AF" w:rsidR="009B305B" w:rsidRDefault="009B305B" w:rsidP="009B305B">
      <w:pPr>
        <w:pStyle w:val="Prrafodelista"/>
        <w:ind w:left="1440"/>
        <w:rPr>
          <w:rFonts w:asciiTheme="minorHAnsi" w:hAnsiTheme="minorHAnsi" w:cstheme="minorHAnsi"/>
        </w:rPr>
      </w:pPr>
      <w:r>
        <w:rPr>
          <w:rFonts w:asciiTheme="minorHAnsi" w:hAnsiTheme="minorHAnsi" w:cstheme="minorHAnsi"/>
        </w:rPr>
        <w:t xml:space="preserve">Beneficiario: Club </w:t>
      </w:r>
      <w:proofErr w:type="spellStart"/>
      <w:r>
        <w:rPr>
          <w:rFonts w:asciiTheme="minorHAnsi" w:hAnsiTheme="minorHAnsi" w:cstheme="minorHAnsi"/>
        </w:rPr>
        <w:t>Vidatur</w:t>
      </w:r>
      <w:proofErr w:type="spellEnd"/>
      <w:r>
        <w:rPr>
          <w:rFonts w:asciiTheme="minorHAnsi" w:hAnsiTheme="minorHAnsi" w:cstheme="minorHAnsi"/>
        </w:rPr>
        <w:t xml:space="preserve"> </w:t>
      </w:r>
      <w:proofErr w:type="spellStart"/>
      <w:r>
        <w:rPr>
          <w:rFonts w:asciiTheme="minorHAnsi" w:hAnsiTheme="minorHAnsi" w:cstheme="minorHAnsi"/>
        </w:rPr>
        <w:t>Srl</w:t>
      </w:r>
      <w:proofErr w:type="spellEnd"/>
      <w:r w:rsidR="006F4195">
        <w:rPr>
          <w:rFonts w:asciiTheme="minorHAnsi" w:hAnsiTheme="minorHAnsi" w:cstheme="minorHAnsi"/>
        </w:rPr>
        <w:tab/>
      </w:r>
      <w:r w:rsidR="006F4195">
        <w:rPr>
          <w:rFonts w:asciiTheme="minorHAnsi" w:hAnsiTheme="minorHAnsi" w:cstheme="minorHAnsi"/>
        </w:rPr>
        <w:tab/>
        <w:t>Ruc: 20501524302</w:t>
      </w:r>
    </w:p>
    <w:p w14:paraId="2D55B8CD" w14:textId="24DA2F7F" w:rsidR="006F4195" w:rsidRDefault="006F4195" w:rsidP="009B305B">
      <w:pPr>
        <w:pStyle w:val="Prrafodelista"/>
        <w:ind w:left="1440"/>
        <w:rPr>
          <w:rFonts w:asciiTheme="minorHAnsi" w:hAnsiTheme="minorHAnsi" w:cstheme="minorHAnsi"/>
        </w:rPr>
      </w:pPr>
      <w:proofErr w:type="spellStart"/>
      <w:r>
        <w:rPr>
          <w:rFonts w:asciiTheme="minorHAnsi" w:hAnsiTheme="minorHAnsi" w:cstheme="minorHAnsi"/>
        </w:rPr>
        <w:t>Direccion</w:t>
      </w:r>
      <w:proofErr w:type="spellEnd"/>
      <w:r>
        <w:rPr>
          <w:rFonts w:asciiTheme="minorHAnsi" w:hAnsiTheme="minorHAnsi" w:cstheme="minorHAnsi"/>
        </w:rPr>
        <w:t xml:space="preserve"> beneficiario: </w:t>
      </w:r>
      <w:proofErr w:type="spellStart"/>
      <w:r>
        <w:rPr>
          <w:rFonts w:asciiTheme="minorHAnsi" w:hAnsiTheme="minorHAnsi" w:cstheme="minorHAnsi"/>
        </w:rPr>
        <w:t>Av</w:t>
      </w:r>
      <w:proofErr w:type="spellEnd"/>
      <w:r>
        <w:rPr>
          <w:rFonts w:asciiTheme="minorHAnsi" w:hAnsiTheme="minorHAnsi" w:cstheme="minorHAnsi"/>
        </w:rPr>
        <w:t xml:space="preserve"> Larco of 1002 Miraflores Lima, Peru</w:t>
      </w:r>
    </w:p>
    <w:p w14:paraId="05316C18" w14:textId="5B862788" w:rsidR="006F4195" w:rsidRDefault="006F4195" w:rsidP="009B305B">
      <w:pPr>
        <w:pStyle w:val="Prrafodelista"/>
        <w:ind w:left="1440"/>
        <w:rPr>
          <w:rFonts w:asciiTheme="minorHAnsi" w:hAnsiTheme="minorHAnsi" w:cstheme="minorHAnsi"/>
        </w:rPr>
      </w:pPr>
      <w:r>
        <w:rPr>
          <w:rFonts w:asciiTheme="minorHAnsi" w:hAnsiTheme="minorHAnsi" w:cstheme="minorHAnsi"/>
        </w:rPr>
        <w:t>BBVA Banco continental</w:t>
      </w:r>
    </w:p>
    <w:p w14:paraId="77F447E5" w14:textId="1E7C879D" w:rsidR="006F4195" w:rsidRDefault="006F4195" w:rsidP="009B305B">
      <w:pPr>
        <w:pStyle w:val="Prrafodelista"/>
        <w:ind w:left="1440"/>
        <w:rPr>
          <w:rFonts w:asciiTheme="minorHAnsi" w:hAnsiTheme="minorHAnsi" w:cstheme="minorHAnsi"/>
        </w:rPr>
      </w:pPr>
      <w:r>
        <w:rPr>
          <w:rFonts w:asciiTheme="minorHAnsi" w:hAnsiTheme="minorHAnsi" w:cstheme="minorHAnsi"/>
        </w:rPr>
        <w:t>Cuenta corriente: 0011-0190-0100020488</w:t>
      </w:r>
      <w:r w:rsidR="0072515F">
        <w:rPr>
          <w:rFonts w:asciiTheme="minorHAnsi" w:hAnsiTheme="minorHAnsi" w:cstheme="minorHAnsi"/>
        </w:rPr>
        <w:tab/>
      </w:r>
      <w:r w:rsidR="0072515F">
        <w:rPr>
          <w:rFonts w:asciiTheme="minorHAnsi" w:hAnsiTheme="minorHAnsi" w:cstheme="minorHAnsi"/>
        </w:rPr>
        <w:tab/>
      </w:r>
      <w:proofErr w:type="spellStart"/>
      <w:r>
        <w:rPr>
          <w:rFonts w:asciiTheme="minorHAnsi" w:hAnsiTheme="minorHAnsi" w:cstheme="minorHAnsi"/>
        </w:rPr>
        <w:t>Codigo</w:t>
      </w:r>
      <w:proofErr w:type="spellEnd"/>
      <w:r>
        <w:rPr>
          <w:rFonts w:asciiTheme="minorHAnsi" w:hAnsiTheme="minorHAnsi" w:cstheme="minorHAnsi"/>
        </w:rPr>
        <w:t xml:space="preserve"> Swift:</w:t>
      </w:r>
      <w:r>
        <w:rPr>
          <w:rFonts w:asciiTheme="minorHAnsi" w:hAnsiTheme="minorHAnsi" w:cstheme="minorHAnsi"/>
        </w:rPr>
        <w:tab/>
        <w:t xml:space="preserve"> BCONPEPL</w:t>
      </w:r>
    </w:p>
    <w:p w14:paraId="05A6E581" w14:textId="79D27102" w:rsidR="006F4195" w:rsidRDefault="006F4195" w:rsidP="009B305B">
      <w:pPr>
        <w:pStyle w:val="Prrafodelista"/>
        <w:ind w:left="1440"/>
        <w:rPr>
          <w:rFonts w:asciiTheme="minorHAnsi" w:hAnsiTheme="minorHAnsi" w:cstheme="minorHAnsi"/>
        </w:rPr>
      </w:pPr>
      <w:proofErr w:type="spellStart"/>
      <w:r>
        <w:rPr>
          <w:rFonts w:asciiTheme="minorHAnsi" w:hAnsiTheme="minorHAnsi" w:cstheme="minorHAnsi"/>
        </w:rPr>
        <w:t>Direccion</w:t>
      </w:r>
      <w:proofErr w:type="spellEnd"/>
      <w:r>
        <w:rPr>
          <w:rFonts w:asciiTheme="minorHAnsi" w:hAnsiTheme="minorHAnsi" w:cstheme="minorHAnsi"/>
        </w:rPr>
        <w:t xml:space="preserve"> Banco: </w:t>
      </w:r>
      <w:proofErr w:type="spellStart"/>
      <w:r>
        <w:rPr>
          <w:rFonts w:asciiTheme="minorHAnsi" w:hAnsiTheme="minorHAnsi" w:cstheme="minorHAnsi"/>
        </w:rPr>
        <w:t>Av</w:t>
      </w:r>
      <w:proofErr w:type="spellEnd"/>
      <w:r>
        <w:rPr>
          <w:rFonts w:asciiTheme="minorHAnsi" w:hAnsiTheme="minorHAnsi" w:cstheme="minorHAnsi"/>
        </w:rPr>
        <w:t xml:space="preserve"> Republica de Panama 3055 San Isidro Lima Peru</w:t>
      </w:r>
    </w:p>
    <w:p w14:paraId="19C9B1E3" w14:textId="5C6C5484" w:rsidR="006F4195" w:rsidRPr="0095040C" w:rsidRDefault="006F4195" w:rsidP="009B305B">
      <w:pPr>
        <w:pStyle w:val="Prrafodelista"/>
        <w:ind w:left="1440"/>
        <w:rPr>
          <w:b/>
          <w:bCs/>
          <w:color w:val="008000"/>
          <w:sz w:val="16"/>
          <w:szCs w:val="16"/>
        </w:rPr>
      </w:pPr>
    </w:p>
    <w:p w14:paraId="7CA3F1DA" w14:textId="6FEBACC7" w:rsidR="00691473" w:rsidRPr="0072515F" w:rsidRDefault="009B305B">
      <w:pPr>
        <w:pStyle w:val="Prrafodelista"/>
        <w:numPr>
          <w:ilvl w:val="1"/>
          <w:numId w:val="9"/>
        </w:numPr>
        <w:rPr>
          <w:b/>
          <w:bCs/>
          <w:color w:val="008000"/>
          <w:sz w:val="32"/>
          <w:szCs w:val="32"/>
        </w:rPr>
      </w:pPr>
      <w:r>
        <w:rPr>
          <w:rFonts w:asciiTheme="minorHAnsi" w:hAnsiTheme="minorHAnsi" w:cstheme="minorHAnsi"/>
        </w:rPr>
        <w:t xml:space="preserve">Deposito a cuenta de USA </w:t>
      </w:r>
      <w:r w:rsidR="0072515F">
        <w:rPr>
          <w:rFonts w:asciiTheme="minorHAnsi" w:hAnsiTheme="minorHAnsi" w:cstheme="minorHAnsi"/>
        </w:rPr>
        <w:t xml:space="preserve"> Banco </w:t>
      </w:r>
      <w:r w:rsidR="00691473" w:rsidRPr="0072515F">
        <w:rPr>
          <w:rFonts w:asciiTheme="minorHAnsi" w:hAnsiTheme="minorHAnsi" w:cstheme="minorHAnsi"/>
        </w:rPr>
        <w:t>Citibank</w:t>
      </w:r>
    </w:p>
    <w:p w14:paraId="4FAB0AF3" w14:textId="276D2587" w:rsidR="00691473" w:rsidRPr="00700FB3" w:rsidRDefault="00691473" w:rsidP="00691473">
      <w:pPr>
        <w:pStyle w:val="Prrafodelista"/>
        <w:ind w:left="1440"/>
        <w:rPr>
          <w:rFonts w:asciiTheme="minorHAnsi" w:hAnsiTheme="minorHAnsi" w:cstheme="minorHAnsi"/>
          <w:lang w:val="en-US"/>
        </w:rPr>
      </w:pPr>
      <w:r w:rsidRPr="00700FB3">
        <w:rPr>
          <w:rFonts w:asciiTheme="minorHAnsi" w:hAnsiTheme="minorHAnsi" w:cstheme="minorHAnsi"/>
          <w:lang w:val="en-US"/>
        </w:rPr>
        <w:t xml:space="preserve">Account number: </w:t>
      </w:r>
      <w:r w:rsidRPr="00700FB3">
        <w:rPr>
          <w:rFonts w:asciiTheme="minorHAnsi" w:hAnsiTheme="minorHAnsi" w:cstheme="minorHAnsi"/>
          <w:lang w:val="en-US"/>
        </w:rPr>
        <w:tab/>
        <w:t>33070037651</w:t>
      </w:r>
    </w:p>
    <w:p w14:paraId="7B9C419C" w14:textId="315AE179" w:rsidR="00691473" w:rsidRPr="00700FB3" w:rsidRDefault="00691473" w:rsidP="00691473">
      <w:pPr>
        <w:pStyle w:val="Prrafodelista"/>
        <w:ind w:left="1440"/>
        <w:rPr>
          <w:b/>
          <w:bCs/>
          <w:color w:val="008000"/>
          <w:sz w:val="32"/>
          <w:szCs w:val="32"/>
          <w:lang w:val="en-US"/>
        </w:rPr>
      </w:pPr>
      <w:r w:rsidRPr="00700FB3">
        <w:rPr>
          <w:rFonts w:asciiTheme="minorHAnsi" w:hAnsiTheme="minorHAnsi" w:cstheme="minorHAnsi"/>
          <w:lang w:val="en-US"/>
        </w:rPr>
        <w:lastRenderedPageBreak/>
        <w:t>Routing Number</w:t>
      </w:r>
      <w:r w:rsidRPr="00700FB3">
        <w:rPr>
          <w:rFonts w:asciiTheme="minorHAnsi" w:hAnsiTheme="minorHAnsi" w:cstheme="minorHAnsi"/>
          <w:lang w:val="en-US"/>
        </w:rPr>
        <w:tab/>
        <w:t>266086554</w:t>
      </w:r>
    </w:p>
    <w:p w14:paraId="2DB4A6BB" w14:textId="1B42B5D2" w:rsidR="00691473" w:rsidRPr="00700FB3" w:rsidRDefault="0095040C" w:rsidP="00691473">
      <w:pPr>
        <w:pStyle w:val="Prrafodelista"/>
        <w:ind w:left="1440"/>
        <w:rPr>
          <w:b/>
          <w:bCs/>
          <w:color w:val="008000"/>
          <w:sz w:val="32"/>
          <w:szCs w:val="32"/>
          <w:lang w:val="en-US"/>
        </w:rPr>
      </w:pPr>
      <w:r w:rsidRPr="00700FB3">
        <w:rPr>
          <w:rFonts w:asciiTheme="minorHAnsi" w:hAnsiTheme="minorHAnsi" w:cstheme="minorHAnsi"/>
          <w:lang w:val="en-US"/>
        </w:rPr>
        <w:t xml:space="preserve">Nombre </w:t>
      </w:r>
      <w:r w:rsidRPr="00700FB3">
        <w:rPr>
          <w:rFonts w:asciiTheme="minorHAnsi" w:hAnsiTheme="minorHAnsi" w:cstheme="minorHAnsi"/>
          <w:lang w:val="en-US"/>
        </w:rPr>
        <w:tab/>
      </w:r>
      <w:r w:rsidRPr="00700FB3">
        <w:rPr>
          <w:rFonts w:asciiTheme="minorHAnsi" w:hAnsiTheme="minorHAnsi" w:cstheme="minorHAnsi"/>
          <w:lang w:val="en-US"/>
        </w:rPr>
        <w:tab/>
      </w:r>
      <w:r w:rsidR="00691473" w:rsidRPr="00700FB3">
        <w:rPr>
          <w:rFonts w:asciiTheme="minorHAnsi" w:hAnsiTheme="minorHAnsi" w:cstheme="minorHAnsi"/>
          <w:lang w:val="en-US"/>
        </w:rPr>
        <w:t>Miguel Portugal</w:t>
      </w:r>
    </w:p>
    <w:p w14:paraId="378DD852" w14:textId="2AC0EB68" w:rsidR="006F4195" w:rsidRPr="00700FB3" w:rsidRDefault="006F4195" w:rsidP="00691473">
      <w:pPr>
        <w:pStyle w:val="Prrafodelista"/>
        <w:ind w:left="1440"/>
        <w:rPr>
          <w:b/>
          <w:bCs/>
          <w:color w:val="008000"/>
          <w:sz w:val="16"/>
          <w:szCs w:val="16"/>
          <w:lang w:val="en-US"/>
        </w:rPr>
      </w:pPr>
    </w:p>
    <w:p w14:paraId="3D00FE08" w14:textId="14450E49" w:rsidR="009B305B" w:rsidRPr="0095040C" w:rsidRDefault="009B305B">
      <w:pPr>
        <w:pStyle w:val="Prrafodelista"/>
        <w:numPr>
          <w:ilvl w:val="1"/>
          <w:numId w:val="9"/>
        </w:numPr>
        <w:rPr>
          <w:b/>
          <w:bCs/>
          <w:color w:val="008000"/>
          <w:sz w:val="32"/>
          <w:szCs w:val="32"/>
        </w:rPr>
      </w:pPr>
      <w:r>
        <w:rPr>
          <w:rFonts w:asciiTheme="minorHAnsi" w:hAnsiTheme="minorHAnsi" w:cstheme="minorHAnsi"/>
        </w:rPr>
        <w:t>Pago con tarjeta de crédito tiene un recargo de 4.5%</w:t>
      </w:r>
    </w:p>
    <w:p w14:paraId="0FC5F6B6" w14:textId="77777777" w:rsidR="0095040C" w:rsidRPr="0095040C" w:rsidRDefault="0095040C" w:rsidP="0095040C">
      <w:pPr>
        <w:pStyle w:val="Prrafodelista"/>
        <w:ind w:left="1440"/>
        <w:rPr>
          <w:b/>
          <w:bCs/>
          <w:color w:val="008000"/>
          <w:sz w:val="32"/>
          <w:szCs w:val="32"/>
        </w:rPr>
      </w:pPr>
    </w:p>
    <w:p w14:paraId="1D9704D6" w14:textId="77777777" w:rsidR="0095040C" w:rsidRPr="0095040C" w:rsidRDefault="0095040C" w:rsidP="0095040C">
      <w:pPr>
        <w:jc w:val="center"/>
        <w:rPr>
          <w:rFonts w:asciiTheme="minorHAnsi" w:hAnsiTheme="minorHAnsi" w:cstheme="minorHAnsi"/>
          <w:b/>
          <w:bCs/>
          <w:color w:val="008200"/>
          <w:sz w:val="28"/>
          <w:szCs w:val="28"/>
        </w:rPr>
      </w:pPr>
      <w:r w:rsidRPr="0095040C">
        <w:rPr>
          <w:rFonts w:asciiTheme="minorHAnsi" w:hAnsiTheme="minorHAnsi" w:cstheme="minorHAnsi"/>
          <w:b/>
          <w:bCs/>
          <w:color w:val="008200"/>
          <w:sz w:val="28"/>
          <w:szCs w:val="28"/>
        </w:rPr>
        <w:t>CANCELACIONES</w:t>
      </w:r>
    </w:p>
    <w:p w14:paraId="45A13998" w14:textId="77777777" w:rsidR="0095040C" w:rsidRPr="005C60A2" w:rsidRDefault="0095040C" w:rsidP="0095040C">
      <w:pPr>
        <w:rPr>
          <w:rFonts w:ascii="Arial" w:hAnsi="Arial" w:cs="Arial"/>
          <w:b/>
          <w:sz w:val="18"/>
          <w:szCs w:val="18"/>
        </w:rPr>
      </w:pPr>
      <w:r w:rsidRPr="005C60A2">
        <w:rPr>
          <w:rFonts w:ascii="Arial" w:hAnsi="Arial" w:cs="Arial"/>
          <w:b/>
          <w:sz w:val="18"/>
          <w:szCs w:val="18"/>
        </w:rPr>
        <w:t xml:space="preserve">Las siguientes </w:t>
      </w:r>
      <w:proofErr w:type="spellStart"/>
      <w:r w:rsidRPr="005C60A2">
        <w:rPr>
          <w:rFonts w:ascii="Arial" w:hAnsi="Arial" w:cs="Arial"/>
          <w:b/>
          <w:sz w:val="18"/>
          <w:szCs w:val="18"/>
        </w:rPr>
        <w:t>politicas</w:t>
      </w:r>
      <w:proofErr w:type="spellEnd"/>
      <w:r w:rsidRPr="005C60A2">
        <w:rPr>
          <w:rFonts w:ascii="Arial" w:hAnsi="Arial" w:cs="Arial"/>
          <w:b/>
          <w:sz w:val="18"/>
          <w:szCs w:val="18"/>
        </w:rPr>
        <w:t xml:space="preserve"> son para </w:t>
      </w:r>
      <w:proofErr w:type="spellStart"/>
      <w:r w:rsidRPr="005C60A2">
        <w:rPr>
          <w:rFonts w:ascii="Arial" w:hAnsi="Arial" w:cs="Arial"/>
          <w:b/>
          <w:sz w:val="18"/>
          <w:szCs w:val="18"/>
        </w:rPr>
        <w:t>Pax</w:t>
      </w:r>
      <w:proofErr w:type="spellEnd"/>
      <w:r w:rsidRPr="005C60A2">
        <w:rPr>
          <w:rFonts w:ascii="Arial" w:hAnsi="Arial" w:cs="Arial"/>
          <w:b/>
          <w:sz w:val="18"/>
          <w:szCs w:val="18"/>
        </w:rPr>
        <w:t xml:space="preserve"> FITS hasta 9 personas (Grupos serán indicados individualmente)</w:t>
      </w:r>
    </w:p>
    <w:p w14:paraId="552B55DF" w14:textId="22D291CD"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Las cancelaciones con una anticipación mayor a 30 </w:t>
      </w:r>
      <w:proofErr w:type="spellStart"/>
      <w:r w:rsidRPr="0095040C">
        <w:rPr>
          <w:rFonts w:asciiTheme="minorHAnsi" w:hAnsiTheme="minorHAnsi" w:cstheme="minorHAnsi"/>
        </w:rPr>
        <w:t>dias</w:t>
      </w:r>
      <w:proofErr w:type="spellEnd"/>
      <w:r w:rsidRPr="0095040C">
        <w:rPr>
          <w:rFonts w:asciiTheme="minorHAnsi" w:hAnsiTheme="minorHAnsi" w:cstheme="minorHAnsi"/>
        </w:rPr>
        <w:t>, procederá reembolso con cargo de 10% por gastos administrativos (</w:t>
      </w:r>
      <w:r w:rsidR="0072515F">
        <w:rPr>
          <w:rFonts w:asciiTheme="minorHAnsi" w:hAnsiTheme="minorHAnsi" w:cstheme="minorHAnsi"/>
        </w:rPr>
        <w:t>pasajes</w:t>
      </w:r>
      <w:r w:rsidRPr="0095040C">
        <w:rPr>
          <w:rFonts w:asciiTheme="minorHAnsi" w:hAnsiTheme="minorHAnsi" w:cstheme="minorHAnsi"/>
        </w:rPr>
        <w:t xml:space="preserve"> de avión, tren y bus no son </w:t>
      </w:r>
      <w:proofErr w:type="spellStart"/>
      <w:r w:rsidRPr="0095040C">
        <w:rPr>
          <w:rFonts w:asciiTheme="minorHAnsi" w:hAnsiTheme="minorHAnsi" w:cstheme="minorHAnsi"/>
        </w:rPr>
        <w:t>reeembolsables</w:t>
      </w:r>
      <w:proofErr w:type="spellEnd"/>
      <w:r w:rsidRPr="0095040C">
        <w:rPr>
          <w:rFonts w:asciiTheme="minorHAnsi" w:hAnsiTheme="minorHAnsi" w:cstheme="minorHAnsi"/>
        </w:rPr>
        <w:t>)</w:t>
      </w:r>
    </w:p>
    <w:p w14:paraId="7A8A1F7B" w14:textId="1C7BFC39"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29 a"/>
        </w:smartTagPr>
        <w:r w:rsidRPr="0095040C">
          <w:rPr>
            <w:rFonts w:asciiTheme="minorHAnsi" w:hAnsiTheme="minorHAnsi" w:cstheme="minorHAnsi"/>
          </w:rPr>
          <w:t>29 a</w:t>
        </w:r>
      </w:smartTag>
      <w:r w:rsidRPr="0095040C">
        <w:rPr>
          <w:rFonts w:asciiTheme="minorHAnsi" w:hAnsiTheme="minorHAnsi" w:cstheme="minorHAnsi"/>
        </w:rPr>
        <w:t xml:space="preserve"> 15 </w:t>
      </w:r>
      <w:proofErr w:type="spellStart"/>
      <w:r w:rsidRPr="0095040C">
        <w:rPr>
          <w:rFonts w:asciiTheme="minorHAnsi" w:hAnsiTheme="minorHAnsi" w:cstheme="minorHAnsi"/>
        </w:rPr>
        <w:t>dias</w:t>
      </w:r>
      <w:proofErr w:type="spellEnd"/>
      <w:r w:rsidRPr="0095040C">
        <w:rPr>
          <w:rFonts w:asciiTheme="minorHAnsi" w:hAnsiTheme="minorHAnsi" w:cstheme="minorHAnsi"/>
        </w:rPr>
        <w:t xml:space="preserve"> de anticipación procederá  reembolso con cargo </w:t>
      </w:r>
      <w:r>
        <w:rPr>
          <w:rFonts w:asciiTheme="minorHAnsi" w:hAnsiTheme="minorHAnsi" w:cstheme="minorHAnsi"/>
        </w:rPr>
        <w:t>25</w:t>
      </w:r>
      <w:r w:rsidRPr="0095040C">
        <w:rPr>
          <w:rFonts w:asciiTheme="minorHAnsi" w:hAnsiTheme="minorHAnsi" w:cstheme="minorHAnsi"/>
        </w:rPr>
        <w:t xml:space="preserve">% del valor del programa. (Fuera de tkt de avión, tren y bus los cuales no son </w:t>
      </w:r>
      <w:proofErr w:type="spellStart"/>
      <w:r w:rsidRPr="0095040C">
        <w:rPr>
          <w:rFonts w:asciiTheme="minorHAnsi" w:hAnsiTheme="minorHAnsi" w:cstheme="minorHAnsi"/>
        </w:rPr>
        <w:t>reeembolsables</w:t>
      </w:r>
      <w:proofErr w:type="spellEnd"/>
      <w:r w:rsidRPr="0095040C">
        <w:rPr>
          <w:rFonts w:asciiTheme="minorHAnsi" w:hAnsiTheme="minorHAnsi" w:cstheme="minorHAnsi"/>
        </w:rPr>
        <w:t>)</w:t>
      </w:r>
    </w:p>
    <w:p w14:paraId="1FE698DD" w14:textId="0ECFAD1A"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14 a"/>
        </w:smartTagPr>
        <w:r w:rsidRPr="0095040C">
          <w:rPr>
            <w:rFonts w:asciiTheme="minorHAnsi" w:hAnsiTheme="minorHAnsi" w:cstheme="minorHAnsi"/>
          </w:rPr>
          <w:t>14 a</w:t>
        </w:r>
      </w:smartTag>
      <w:r w:rsidRPr="0095040C">
        <w:rPr>
          <w:rFonts w:asciiTheme="minorHAnsi" w:hAnsiTheme="minorHAnsi" w:cstheme="minorHAnsi"/>
        </w:rPr>
        <w:t xml:space="preserve"> 7 </w:t>
      </w:r>
      <w:proofErr w:type="spellStart"/>
      <w:r w:rsidRPr="0095040C">
        <w:rPr>
          <w:rFonts w:asciiTheme="minorHAnsi" w:hAnsiTheme="minorHAnsi" w:cstheme="minorHAnsi"/>
        </w:rPr>
        <w:t>dias</w:t>
      </w:r>
      <w:proofErr w:type="spellEnd"/>
      <w:r w:rsidRPr="0095040C">
        <w:rPr>
          <w:rFonts w:asciiTheme="minorHAnsi" w:hAnsiTheme="minorHAnsi" w:cstheme="minorHAnsi"/>
        </w:rPr>
        <w:t xml:space="preserve"> de anticipación procederá reembolso con cargo del </w:t>
      </w:r>
      <w:r>
        <w:rPr>
          <w:rFonts w:asciiTheme="minorHAnsi" w:hAnsiTheme="minorHAnsi" w:cstheme="minorHAnsi"/>
        </w:rPr>
        <w:t>50</w:t>
      </w:r>
      <w:r w:rsidRPr="0095040C">
        <w:rPr>
          <w:rFonts w:asciiTheme="minorHAnsi" w:hAnsiTheme="minorHAnsi" w:cstheme="minorHAnsi"/>
        </w:rPr>
        <w:t xml:space="preserve">% del programa. (Fuera de tkt de avión, tren y bus los cuales no son </w:t>
      </w:r>
      <w:proofErr w:type="spellStart"/>
      <w:r w:rsidRPr="0095040C">
        <w:rPr>
          <w:rFonts w:asciiTheme="minorHAnsi" w:hAnsiTheme="minorHAnsi" w:cstheme="minorHAnsi"/>
        </w:rPr>
        <w:t>reeembolsables</w:t>
      </w:r>
      <w:proofErr w:type="spellEnd"/>
      <w:r w:rsidRPr="0095040C">
        <w:rPr>
          <w:rFonts w:asciiTheme="minorHAnsi" w:hAnsiTheme="minorHAnsi" w:cstheme="minorHAnsi"/>
        </w:rPr>
        <w:t>)</w:t>
      </w:r>
    </w:p>
    <w:p w14:paraId="6C830E67" w14:textId="77777777"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Cancelaciones posteriores no tendrán derecho a reembolso.</w:t>
      </w:r>
    </w:p>
    <w:p w14:paraId="71455504" w14:textId="4CA8A7EA" w:rsidR="007D1DA7" w:rsidRPr="00D4170A" w:rsidRDefault="0095040C" w:rsidP="0057579B">
      <w:pPr>
        <w:numPr>
          <w:ilvl w:val="0"/>
          <w:numId w:val="9"/>
        </w:numPr>
        <w:rPr>
          <w:b/>
          <w:bCs/>
          <w:color w:val="008000"/>
          <w:sz w:val="32"/>
          <w:szCs w:val="32"/>
        </w:rPr>
      </w:pPr>
      <w:r w:rsidRPr="00D4170A">
        <w:rPr>
          <w:rFonts w:asciiTheme="minorHAnsi" w:hAnsiTheme="minorHAnsi" w:cstheme="minorHAnsi"/>
        </w:rPr>
        <w:t>En el caso de Camino Inca y de Programas con bloqueos en fechas específicas como: Semana Santa, Inti Raymi, Fiestas Patrias y Año Nuevo,  no serán reembolsables bajo ningún concepto.</w:t>
      </w:r>
    </w:p>
    <w:p w14:paraId="6B2791BC" w14:textId="77777777" w:rsidR="000847DD" w:rsidRDefault="000847DD" w:rsidP="00635C7B">
      <w:pPr>
        <w:jc w:val="center"/>
        <w:rPr>
          <w:b/>
          <w:bCs/>
          <w:color w:val="008000"/>
          <w:sz w:val="32"/>
          <w:szCs w:val="32"/>
          <w:lang w:val="es-PE"/>
        </w:rPr>
      </w:pPr>
    </w:p>
    <w:p w14:paraId="179E16A7" w14:textId="77777777" w:rsidR="00DD322E" w:rsidRDefault="00F36104" w:rsidP="00635C7B">
      <w:pPr>
        <w:jc w:val="center"/>
        <w:rPr>
          <w:b/>
          <w:bCs/>
          <w:color w:val="008000"/>
          <w:sz w:val="32"/>
          <w:szCs w:val="32"/>
          <w:lang w:val="es-PE"/>
        </w:rPr>
      </w:pPr>
      <w:r>
        <w:rPr>
          <w:b/>
          <w:bCs/>
          <w:color w:val="008000"/>
          <w:sz w:val="32"/>
          <w:szCs w:val="32"/>
          <w:lang w:val="es-PE"/>
        </w:rPr>
        <w:t xml:space="preserve">(PE-3) </w:t>
      </w:r>
      <w:r w:rsidR="00DD322E">
        <w:rPr>
          <w:b/>
          <w:bCs/>
          <w:color w:val="008000"/>
          <w:sz w:val="32"/>
          <w:szCs w:val="32"/>
          <w:lang w:val="es-PE"/>
        </w:rPr>
        <w:t xml:space="preserve">CIRCUITO SUR </w:t>
      </w:r>
    </w:p>
    <w:p w14:paraId="64A631C7" w14:textId="78F6300B" w:rsidR="004D2482" w:rsidRPr="00DD322E" w:rsidRDefault="004D2482" w:rsidP="00635C7B">
      <w:pPr>
        <w:jc w:val="center"/>
        <w:rPr>
          <w:rFonts w:asciiTheme="minorHAnsi" w:hAnsiTheme="minorHAnsi" w:cstheme="minorHAnsi"/>
          <w:b/>
          <w:bCs/>
          <w:color w:val="000000" w:themeColor="text1"/>
          <w:sz w:val="28"/>
          <w:szCs w:val="28"/>
          <w:lang w:val="es-PE"/>
        </w:rPr>
      </w:pPr>
      <w:r w:rsidRPr="00DD322E">
        <w:rPr>
          <w:rFonts w:asciiTheme="minorHAnsi" w:hAnsiTheme="minorHAnsi" w:cstheme="minorHAnsi"/>
          <w:b/>
          <w:bCs/>
          <w:color w:val="000000" w:themeColor="text1"/>
          <w:sz w:val="28"/>
          <w:szCs w:val="28"/>
          <w:lang w:val="es-PE"/>
        </w:rPr>
        <w:t>LIMA</w:t>
      </w:r>
      <w:r w:rsidR="00CB4E02" w:rsidRPr="00DD322E">
        <w:rPr>
          <w:rFonts w:asciiTheme="minorHAnsi" w:hAnsiTheme="minorHAnsi" w:cstheme="minorHAnsi"/>
          <w:b/>
          <w:bCs/>
          <w:color w:val="000000" w:themeColor="text1"/>
          <w:sz w:val="28"/>
          <w:szCs w:val="28"/>
          <w:lang w:val="es-PE"/>
        </w:rPr>
        <w:t>-</w:t>
      </w:r>
      <w:r w:rsidRPr="00DD322E">
        <w:rPr>
          <w:rFonts w:asciiTheme="minorHAnsi" w:hAnsiTheme="minorHAnsi" w:cstheme="minorHAnsi"/>
          <w:b/>
          <w:bCs/>
          <w:color w:val="000000" w:themeColor="text1"/>
          <w:sz w:val="28"/>
          <w:szCs w:val="28"/>
          <w:lang w:val="es-PE"/>
        </w:rPr>
        <w:t>CUSCO</w:t>
      </w:r>
      <w:r w:rsidR="00CB4E02" w:rsidRPr="00DD322E">
        <w:rPr>
          <w:rFonts w:asciiTheme="minorHAnsi" w:hAnsiTheme="minorHAnsi" w:cstheme="minorHAnsi"/>
          <w:b/>
          <w:bCs/>
          <w:color w:val="000000" w:themeColor="text1"/>
          <w:sz w:val="28"/>
          <w:szCs w:val="28"/>
          <w:lang w:val="es-PE"/>
        </w:rPr>
        <w:t>-PUNO</w:t>
      </w:r>
    </w:p>
    <w:p w14:paraId="56D08CD6" w14:textId="4713BFF5" w:rsidR="004D2482" w:rsidRPr="00F36104" w:rsidRDefault="00CB4E02" w:rsidP="00635C7B">
      <w:pPr>
        <w:jc w:val="center"/>
        <w:rPr>
          <w:rFonts w:asciiTheme="minorHAnsi" w:hAnsiTheme="minorHAnsi" w:cstheme="minorHAnsi"/>
          <w:b/>
          <w:bCs/>
          <w:color w:val="000000" w:themeColor="text1"/>
          <w:lang w:val="es-PE"/>
        </w:rPr>
      </w:pPr>
      <w:r w:rsidRPr="00F36104">
        <w:rPr>
          <w:rFonts w:asciiTheme="minorHAnsi" w:hAnsiTheme="minorHAnsi" w:cstheme="minorHAnsi"/>
          <w:b/>
          <w:bCs/>
          <w:color w:val="000000" w:themeColor="text1"/>
          <w:lang w:val="es-PE"/>
        </w:rPr>
        <w:t>8</w:t>
      </w:r>
      <w:r w:rsidR="004D2482" w:rsidRPr="00F36104">
        <w:rPr>
          <w:rFonts w:asciiTheme="minorHAnsi" w:hAnsiTheme="minorHAnsi" w:cstheme="minorHAnsi"/>
          <w:b/>
          <w:bCs/>
          <w:color w:val="000000" w:themeColor="text1"/>
          <w:lang w:val="es-PE"/>
        </w:rPr>
        <w:t xml:space="preserve">DIAS / </w:t>
      </w:r>
      <w:r w:rsidRPr="00F36104">
        <w:rPr>
          <w:rFonts w:asciiTheme="minorHAnsi" w:hAnsiTheme="minorHAnsi" w:cstheme="minorHAnsi"/>
          <w:b/>
          <w:bCs/>
          <w:color w:val="000000" w:themeColor="text1"/>
          <w:lang w:val="es-PE"/>
        </w:rPr>
        <w:t>7</w:t>
      </w:r>
      <w:r w:rsidR="004D2482" w:rsidRPr="00F36104">
        <w:rPr>
          <w:rFonts w:asciiTheme="minorHAnsi" w:hAnsiTheme="minorHAnsi" w:cstheme="minorHAnsi"/>
          <w:b/>
          <w:bCs/>
          <w:color w:val="000000" w:themeColor="text1"/>
          <w:lang w:val="es-PE"/>
        </w:rPr>
        <w:t>NOCHES</w:t>
      </w:r>
    </w:p>
    <w:p w14:paraId="3DA68BD0" w14:textId="77777777" w:rsidR="004D2482" w:rsidRPr="00363432" w:rsidRDefault="004D2482" w:rsidP="00635C7B">
      <w:pPr>
        <w:jc w:val="both"/>
        <w:rPr>
          <w:rFonts w:asciiTheme="minorHAnsi" w:hAnsiTheme="minorHAnsi" w:cstheme="minorHAnsi"/>
          <w:b/>
          <w:bCs/>
          <w:color w:val="005E00"/>
          <w:sz w:val="22"/>
          <w:szCs w:val="22"/>
        </w:rPr>
      </w:pPr>
      <w:r w:rsidRPr="00363432">
        <w:rPr>
          <w:rFonts w:asciiTheme="minorHAnsi" w:hAnsiTheme="minorHAnsi" w:cstheme="minorHAnsi"/>
          <w:b/>
          <w:bCs/>
          <w:color w:val="005E00"/>
          <w:sz w:val="22"/>
          <w:szCs w:val="22"/>
        </w:rPr>
        <w:t>PRECIO INCLUYE:</w:t>
      </w:r>
    </w:p>
    <w:p w14:paraId="394E8E98" w14:textId="77777777" w:rsidR="004D2482" w:rsidRDefault="004D248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Traslados aeropuerto/ hotel / aeropuerto en Lima en privado</w:t>
      </w:r>
    </w:p>
    <w:p w14:paraId="15C12381" w14:textId="77777777" w:rsidR="004D2482" w:rsidRDefault="004D248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02 noches de alojamiento en Lima con desayunos </w:t>
      </w:r>
    </w:p>
    <w:p w14:paraId="2D7BCDE0" w14:textId="1B100D31" w:rsidR="004D2482" w:rsidRDefault="004D248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City tour </w:t>
      </w:r>
      <w:r w:rsidR="00CB4E02">
        <w:rPr>
          <w:rFonts w:asciiTheme="minorHAnsi" w:hAnsiTheme="minorHAnsi" w:cstheme="minorHAnsi"/>
          <w:sz w:val="18"/>
          <w:szCs w:val="18"/>
        </w:rPr>
        <w:t>+ Casa Aliaga en Lima</w:t>
      </w:r>
      <w:r>
        <w:rPr>
          <w:rFonts w:asciiTheme="minorHAnsi" w:hAnsiTheme="minorHAnsi" w:cstheme="minorHAnsi"/>
          <w:sz w:val="18"/>
          <w:szCs w:val="18"/>
        </w:rPr>
        <w:t xml:space="preserve"> en servicio compartido</w:t>
      </w:r>
    </w:p>
    <w:p w14:paraId="0195E531" w14:textId="39A21DFB" w:rsidR="004D2482" w:rsidRDefault="004D248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Traslado aeropuerto/ hotel /</w:t>
      </w:r>
      <w:r w:rsidR="00A820DF">
        <w:rPr>
          <w:rFonts w:asciiTheme="minorHAnsi" w:hAnsiTheme="minorHAnsi" w:cstheme="minorHAnsi"/>
          <w:sz w:val="18"/>
          <w:szCs w:val="18"/>
        </w:rPr>
        <w:t>estación de bus</w:t>
      </w:r>
      <w:r>
        <w:rPr>
          <w:rFonts w:asciiTheme="minorHAnsi" w:hAnsiTheme="minorHAnsi" w:cstheme="minorHAnsi"/>
          <w:sz w:val="18"/>
          <w:szCs w:val="18"/>
        </w:rPr>
        <w:t xml:space="preserve"> en cusco en servicio compartido </w:t>
      </w:r>
    </w:p>
    <w:p w14:paraId="6E8641F8" w14:textId="450D4210" w:rsidR="004D2482" w:rsidRDefault="00CB4E0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03 noches de alojamiento en Cusco con d</w:t>
      </w:r>
      <w:r w:rsidR="004D2482" w:rsidRPr="00F24C6B">
        <w:rPr>
          <w:rFonts w:asciiTheme="minorHAnsi" w:hAnsiTheme="minorHAnsi" w:cstheme="minorHAnsi"/>
          <w:sz w:val="18"/>
          <w:szCs w:val="18"/>
        </w:rPr>
        <w:t>esayunos diarios</w:t>
      </w:r>
      <w:r>
        <w:rPr>
          <w:rFonts w:asciiTheme="minorHAnsi" w:hAnsiTheme="minorHAnsi" w:cstheme="minorHAnsi"/>
          <w:sz w:val="18"/>
          <w:szCs w:val="18"/>
        </w:rPr>
        <w:t>.</w:t>
      </w:r>
    </w:p>
    <w:p w14:paraId="2F9DB7A3" w14:textId="77777777" w:rsidR="004D2482" w:rsidRDefault="004D248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City tour 4 ruinas sin Ingreso a la Catedral en servicio compartido.</w:t>
      </w:r>
    </w:p>
    <w:p w14:paraId="1B96B0A5" w14:textId="603B73AE" w:rsidR="0041473E" w:rsidRDefault="0041473E">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Full </w:t>
      </w:r>
      <w:proofErr w:type="spellStart"/>
      <w:r>
        <w:rPr>
          <w:rFonts w:asciiTheme="minorHAnsi" w:hAnsiTheme="minorHAnsi" w:cstheme="minorHAnsi"/>
          <w:sz w:val="18"/>
          <w:szCs w:val="18"/>
        </w:rPr>
        <w:t>day</w:t>
      </w:r>
      <w:proofErr w:type="spellEnd"/>
      <w:r>
        <w:rPr>
          <w:rFonts w:asciiTheme="minorHAnsi" w:hAnsiTheme="minorHAnsi" w:cstheme="minorHAnsi"/>
          <w:sz w:val="18"/>
          <w:szCs w:val="18"/>
        </w:rPr>
        <w:t xml:space="preserve"> valle Sagrado de los Incas con almuerzo incluido</w:t>
      </w:r>
    </w:p>
    <w:p w14:paraId="00A7B8DF" w14:textId="252FFFCC" w:rsidR="004D2482" w:rsidRDefault="004D248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Tour a Machu Picchu en tren </w:t>
      </w:r>
      <w:proofErr w:type="spellStart"/>
      <w:r>
        <w:rPr>
          <w:rFonts w:asciiTheme="minorHAnsi" w:hAnsiTheme="minorHAnsi" w:cstheme="minorHAnsi"/>
          <w:sz w:val="18"/>
          <w:szCs w:val="18"/>
        </w:rPr>
        <w:t>Expedition</w:t>
      </w:r>
      <w:proofErr w:type="spellEnd"/>
      <w:r>
        <w:rPr>
          <w:rFonts w:asciiTheme="minorHAnsi" w:hAnsiTheme="minorHAnsi" w:cstheme="minorHAnsi"/>
          <w:sz w:val="18"/>
          <w:szCs w:val="18"/>
        </w:rPr>
        <w:t xml:space="preserve"> con almuerzo en servicio compartido</w:t>
      </w:r>
    </w:p>
    <w:p w14:paraId="50F31A3B" w14:textId="7959B49A" w:rsidR="0041473E" w:rsidRDefault="0041473E">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Traslado hotel/aeropuerto en Puno </w:t>
      </w:r>
    </w:p>
    <w:p w14:paraId="0DBBAC79" w14:textId="384E5378" w:rsidR="00A820DF" w:rsidRDefault="00F36104">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Bud de la </w:t>
      </w:r>
      <w:r w:rsidR="00A820DF">
        <w:rPr>
          <w:rFonts w:asciiTheme="minorHAnsi" w:hAnsiTheme="minorHAnsi" w:cstheme="minorHAnsi"/>
          <w:sz w:val="18"/>
          <w:szCs w:val="18"/>
        </w:rPr>
        <w:t>Ruta del sol  Cusco</w:t>
      </w:r>
      <w:r>
        <w:rPr>
          <w:rFonts w:asciiTheme="minorHAnsi" w:hAnsiTheme="minorHAnsi" w:cstheme="minorHAnsi"/>
          <w:sz w:val="18"/>
          <w:szCs w:val="18"/>
        </w:rPr>
        <w:t xml:space="preserve"> a </w:t>
      </w:r>
      <w:r w:rsidR="00A820DF">
        <w:rPr>
          <w:rFonts w:asciiTheme="minorHAnsi" w:hAnsiTheme="minorHAnsi" w:cstheme="minorHAnsi"/>
          <w:sz w:val="18"/>
          <w:szCs w:val="18"/>
        </w:rPr>
        <w:t>Puno</w:t>
      </w:r>
    </w:p>
    <w:p w14:paraId="2E0AA94E" w14:textId="5343B7B0" w:rsidR="00A820DF" w:rsidRDefault="00A820DF" w:rsidP="00635C7B">
      <w:pPr>
        <w:pStyle w:val="Prrafodelista"/>
        <w:jc w:val="both"/>
        <w:rPr>
          <w:rFonts w:asciiTheme="minorHAnsi" w:hAnsiTheme="minorHAnsi" w:cstheme="minorHAnsi"/>
          <w:sz w:val="18"/>
          <w:szCs w:val="18"/>
        </w:rPr>
      </w:pPr>
      <w:r w:rsidRPr="00A820DF">
        <w:rPr>
          <w:rFonts w:asciiTheme="minorHAnsi" w:hAnsiTheme="minorHAnsi" w:cstheme="minorHAnsi"/>
          <w:sz w:val="18"/>
          <w:szCs w:val="18"/>
        </w:rPr>
        <w:t xml:space="preserve">Paradas en la ruta: • Visita Andahuaylillas, conocida como “Capilla Sixtina de América” • Visita Parque Arqueológico de </w:t>
      </w:r>
      <w:proofErr w:type="spellStart"/>
      <w:r w:rsidRPr="00A820DF">
        <w:rPr>
          <w:rFonts w:asciiTheme="minorHAnsi" w:hAnsiTheme="minorHAnsi" w:cstheme="minorHAnsi"/>
          <w:sz w:val="18"/>
          <w:szCs w:val="18"/>
        </w:rPr>
        <w:t>Raqchi</w:t>
      </w:r>
      <w:proofErr w:type="spellEnd"/>
      <w:r w:rsidRPr="00A820DF">
        <w:rPr>
          <w:rFonts w:asciiTheme="minorHAnsi" w:hAnsiTheme="minorHAnsi" w:cstheme="minorHAnsi"/>
          <w:sz w:val="18"/>
          <w:szCs w:val="18"/>
        </w:rPr>
        <w:t xml:space="preserve"> • Almuerzo Buffet Incluido • Abra La Raya (La Raya) • Visita Museo Pucara</w:t>
      </w:r>
    </w:p>
    <w:p w14:paraId="001CD335" w14:textId="2B15125C" w:rsidR="0041473E" w:rsidRDefault="0041473E">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02 noches de alojamiento en puno con desayunos </w:t>
      </w:r>
    </w:p>
    <w:p w14:paraId="32EBAD24" w14:textId="320BE334" w:rsidR="0041473E" w:rsidRDefault="0041473E">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Tour Islas flotantes de Uros en </w:t>
      </w:r>
      <w:r w:rsidR="00F36104">
        <w:rPr>
          <w:rFonts w:asciiTheme="minorHAnsi" w:hAnsiTheme="minorHAnsi" w:cstheme="minorHAnsi"/>
          <w:sz w:val="18"/>
          <w:szCs w:val="18"/>
        </w:rPr>
        <w:t>Lago Titicaca</w:t>
      </w:r>
    </w:p>
    <w:p w14:paraId="5C1D89FE" w14:textId="77777777" w:rsidR="005B7C87" w:rsidRDefault="005B7C87" w:rsidP="00635C7B">
      <w:pPr>
        <w:jc w:val="both"/>
        <w:rPr>
          <w:rFonts w:asciiTheme="minorHAnsi" w:hAnsiTheme="minorHAnsi" w:cstheme="minorHAnsi"/>
          <w:sz w:val="18"/>
          <w:szCs w:val="18"/>
        </w:rPr>
      </w:pPr>
    </w:p>
    <w:p w14:paraId="579A0404" w14:textId="5BB7E24F" w:rsidR="005B7C87" w:rsidRDefault="00FB39EA" w:rsidP="00635C7B">
      <w:pPr>
        <w:jc w:val="center"/>
        <w:rPr>
          <w:rFonts w:asciiTheme="minorHAnsi" w:hAnsiTheme="minorHAnsi" w:cstheme="minorHAnsi"/>
          <w:b/>
          <w:bCs/>
          <w:sz w:val="18"/>
          <w:szCs w:val="18"/>
        </w:rPr>
      </w:pPr>
      <w:r>
        <w:rPr>
          <w:rFonts w:asciiTheme="minorHAnsi" w:hAnsiTheme="minorHAnsi" w:cstheme="minorHAnsi"/>
          <w:b/>
          <w:bCs/>
          <w:sz w:val="18"/>
          <w:szCs w:val="18"/>
        </w:rPr>
        <w:t>PRECIO POR PERSONA EN US$ AMERICANOS</w:t>
      </w:r>
    </w:p>
    <w:tbl>
      <w:tblPr>
        <w:tblW w:w="9369" w:type="dxa"/>
        <w:tblCellMar>
          <w:top w:w="15" w:type="dxa"/>
          <w:left w:w="70" w:type="dxa"/>
          <w:bottom w:w="15" w:type="dxa"/>
          <w:right w:w="70" w:type="dxa"/>
        </w:tblCellMar>
        <w:tblLook w:val="04A0" w:firstRow="1" w:lastRow="0" w:firstColumn="1" w:lastColumn="0" w:noHBand="0" w:noVBand="1"/>
      </w:tblPr>
      <w:tblGrid>
        <w:gridCol w:w="1838"/>
        <w:gridCol w:w="766"/>
        <w:gridCol w:w="862"/>
        <w:gridCol w:w="735"/>
        <w:gridCol w:w="641"/>
        <w:gridCol w:w="8"/>
        <w:gridCol w:w="152"/>
        <w:gridCol w:w="31"/>
        <w:gridCol w:w="1341"/>
        <w:gridCol w:w="751"/>
        <w:gridCol w:w="834"/>
        <w:gridCol w:w="724"/>
        <w:gridCol w:w="642"/>
        <w:gridCol w:w="44"/>
      </w:tblGrid>
      <w:tr w:rsidR="00940481" w:rsidRPr="0041473E" w14:paraId="51630AD3" w14:textId="77777777" w:rsidTr="00B058DD">
        <w:trPr>
          <w:trHeight w:val="266"/>
        </w:trPr>
        <w:tc>
          <w:tcPr>
            <w:tcW w:w="4850" w:type="dxa"/>
            <w:gridSpan w:val="6"/>
            <w:tcBorders>
              <w:top w:val="single" w:sz="4" w:space="0" w:color="auto"/>
              <w:left w:val="single" w:sz="4" w:space="0" w:color="auto"/>
              <w:bottom w:val="single" w:sz="4" w:space="0" w:color="auto"/>
              <w:right w:val="single" w:sz="4" w:space="0" w:color="auto"/>
            </w:tcBorders>
            <w:noWrap/>
            <w:vAlign w:val="bottom"/>
            <w:hideMark/>
          </w:tcPr>
          <w:p w14:paraId="1DA4CBF2" w14:textId="7B86D60A" w:rsidR="00940481" w:rsidRPr="00830E63" w:rsidRDefault="00940481" w:rsidP="00940481">
            <w:pPr>
              <w:jc w:val="center"/>
              <w:rPr>
                <w:rFonts w:asciiTheme="minorHAnsi" w:hAnsiTheme="minorHAnsi" w:cstheme="minorHAnsi"/>
                <w:color w:val="0000FF"/>
                <w:sz w:val="18"/>
                <w:szCs w:val="18"/>
                <w:lang w:val="es-MX" w:eastAsia="es-MX"/>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1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4 PAS</w:t>
            </w:r>
            <w:r>
              <w:rPr>
                <w:rFonts w:asciiTheme="minorHAnsi" w:hAnsiTheme="minorHAnsi" w:cstheme="minorHAnsi"/>
                <w:b/>
                <w:bCs/>
                <w:sz w:val="20"/>
                <w:szCs w:val="20"/>
              </w:rPr>
              <w:t>AJEROS</w:t>
            </w:r>
          </w:p>
        </w:tc>
        <w:tc>
          <w:tcPr>
            <w:tcW w:w="183" w:type="dxa"/>
            <w:gridSpan w:val="2"/>
            <w:tcBorders>
              <w:top w:val="nil"/>
              <w:left w:val="single" w:sz="4" w:space="0" w:color="auto"/>
              <w:bottom w:val="nil"/>
              <w:right w:val="single" w:sz="4" w:space="0" w:color="auto"/>
            </w:tcBorders>
            <w:noWrap/>
            <w:vAlign w:val="bottom"/>
            <w:hideMark/>
          </w:tcPr>
          <w:p w14:paraId="5630D230" w14:textId="77777777" w:rsidR="00940481" w:rsidRPr="00830E63" w:rsidRDefault="00940481" w:rsidP="00940481">
            <w:pPr>
              <w:jc w:val="center"/>
              <w:rPr>
                <w:rFonts w:asciiTheme="minorHAnsi" w:hAnsiTheme="minorHAnsi" w:cstheme="minorHAnsi"/>
                <w:color w:val="0000FF"/>
                <w:sz w:val="18"/>
                <w:szCs w:val="18"/>
              </w:rPr>
            </w:pPr>
          </w:p>
        </w:tc>
        <w:tc>
          <w:tcPr>
            <w:tcW w:w="4336" w:type="dxa"/>
            <w:gridSpan w:val="6"/>
            <w:tcBorders>
              <w:top w:val="single" w:sz="4" w:space="0" w:color="auto"/>
              <w:left w:val="single" w:sz="4" w:space="0" w:color="auto"/>
              <w:bottom w:val="single" w:sz="4" w:space="0" w:color="auto"/>
              <w:right w:val="single" w:sz="4" w:space="0" w:color="auto"/>
            </w:tcBorders>
            <w:noWrap/>
            <w:vAlign w:val="bottom"/>
            <w:hideMark/>
          </w:tcPr>
          <w:p w14:paraId="29FC5C06" w14:textId="465E2C90" w:rsidR="00940481" w:rsidRPr="00830E63" w:rsidRDefault="00940481" w:rsidP="00940481">
            <w:pPr>
              <w:jc w:val="center"/>
              <w:rPr>
                <w:rFonts w:asciiTheme="minorHAnsi" w:hAnsiTheme="minorHAnsi" w:cstheme="minorHAnsi"/>
                <w:color w:val="0000FF"/>
                <w:sz w:val="18"/>
                <w:szCs w:val="18"/>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5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9 PA</w:t>
            </w:r>
            <w:r>
              <w:rPr>
                <w:rFonts w:asciiTheme="minorHAnsi" w:hAnsiTheme="minorHAnsi" w:cstheme="minorHAnsi"/>
                <w:b/>
                <w:bCs/>
                <w:sz w:val="20"/>
                <w:szCs w:val="20"/>
              </w:rPr>
              <w:t>SAJEROS</w:t>
            </w:r>
          </w:p>
        </w:tc>
      </w:tr>
      <w:tr w:rsidR="00940481" w:rsidRPr="0041473E" w14:paraId="0AABA68C" w14:textId="77777777" w:rsidTr="00B058DD">
        <w:trPr>
          <w:gridAfter w:val="1"/>
          <w:wAfter w:w="44" w:type="dxa"/>
          <w:trHeight w:val="266"/>
        </w:trPr>
        <w:tc>
          <w:tcPr>
            <w:tcW w:w="1838"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5FA326C7" w14:textId="44CFE09A"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66"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113903D" w14:textId="6BA0EDD4"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6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69135E0" w14:textId="3FA281DB"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DOBLE</w:t>
            </w:r>
          </w:p>
        </w:tc>
        <w:tc>
          <w:tcPr>
            <w:tcW w:w="735"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7BCC9150" w14:textId="6E404160"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TRIPLE</w:t>
            </w:r>
          </w:p>
        </w:tc>
        <w:tc>
          <w:tcPr>
            <w:tcW w:w="64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71EF9A14" w14:textId="00F7558A" w:rsidR="00940481" w:rsidRPr="0041473E"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color w:val="FFFFFF"/>
                <w:sz w:val="20"/>
                <w:szCs w:val="20"/>
              </w:rPr>
              <w:t>NIÑO</w:t>
            </w:r>
          </w:p>
        </w:tc>
        <w:tc>
          <w:tcPr>
            <w:tcW w:w="160" w:type="dxa"/>
            <w:gridSpan w:val="2"/>
            <w:tcBorders>
              <w:top w:val="nil"/>
              <w:left w:val="single" w:sz="4" w:space="0" w:color="auto"/>
              <w:bottom w:val="nil"/>
              <w:right w:val="single" w:sz="4" w:space="0" w:color="auto"/>
            </w:tcBorders>
            <w:noWrap/>
            <w:vAlign w:val="bottom"/>
            <w:hideMark/>
          </w:tcPr>
          <w:p w14:paraId="0FF6E063" w14:textId="77777777" w:rsidR="00940481" w:rsidRPr="0041473E" w:rsidRDefault="00940481" w:rsidP="00940481">
            <w:pPr>
              <w:jc w:val="both"/>
              <w:rPr>
                <w:rFonts w:asciiTheme="minorHAnsi" w:hAnsiTheme="minorHAnsi" w:cstheme="minorHAnsi"/>
                <w:b/>
                <w:bCs/>
                <w:sz w:val="18"/>
                <w:szCs w:val="18"/>
              </w:rPr>
            </w:pPr>
          </w:p>
        </w:tc>
        <w:tc>
          <w:tcPr>
            <w:tcW w:w="1372" w:type="dxa"/>
            <w:gridSpan w:val="2"/>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0D0AF7D5" w14:textId="689CC540"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5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78D24CE4" w14:textId="259B7A77"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3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6DCAE9B" w14:textId="562665CF"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DOBLE</w:t>
            </w:r>
          </w:p>
        </w:tc>
        <w:tc>
          <w:tcPr>
            <w:tcW w:w="72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B2339D0" w14:textId="570AA791" w:rsidR="00940481" w:rsidRPr="0041473E"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TRIPLE</w:t>
            </w:r>
          </w:p>
        </w:tc>
        <w:tc>
          <w:tcPr>
            <w:tcW w:w="64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16DC1AC" w14:textId="69D43425" w:rsidR="00940481" w:rsidRPr="0041473E"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color w:val="FFFFFF"/>
                <w:sz w:val="20"/>
                <w:szCs w:val="20"/>
              </w:rPr>
              <w:t>NIÑO</w:t>
            </w:r>
          </w:p>
        </w:tc>
      </w:tr>
      <w:tr w:rsidR="00940481" w:rsidRPr="0041473E" w14:paraId="79152F60" w14:textId="77777777" w:rsidTr="00B058DD">
        <w:trPr>
          <w:gridAfter w:val="1"/>
          <w:wAfter w:w="44" w:type="dxa"/>
          <w:trHeight w:val="266"/>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76211223" w14:textId="3686F236"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6DC1BB47" w14:textId="01B7CBC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1.641</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3C3A88A8" w14:textId="4803D130"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1.072</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2C99643B" w14:textId="39585C6A"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907</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13A7050D" w14:textId="1B017B1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775</w:t>
            </w:r>
          </w:p>
        </w:tc>
        <w:tc>
          <w:tcPr>
            <w:tcW w:w="160" w:type="dxa"/>
            <w:gridSpan w:val="2"/>
            <w:tcBorders>
              <w:top w:val="nil"/>
              <w:left w:val="single" w:sz="4" w:space="0" w:color="auto"/>
              <w:bottom w:val="nil"/>
              <w:right w:val="single" w:sz="4" w:space="0" w:color="auto"/>
            </w:tcBorders>
            <w:noWrap/>
            <w:vAlign w:val="bottom"/>
            <w:hideMark/>
          </w:tcPr>
          <w:p w14:paraId="0979807E"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1543212A" w14:textId="3B4A85DF"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4B5C155C" w14:textId="10DE05ED"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1.079</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26AC40BE" w14:textId="0649C749"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875</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393C7617" w14:textId="56A834BD"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872</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5F8B2B9E" w14:textId="1A4B4D9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797</w:t>
            </w:r>
          </w:p>
        </w:tc>
      </w:tr>
      <w:tr w:rsidR="00940481" w:rsidRPr="0041473E" w14:paraId="3439AFFD" w14:textId="77777777" w:rsidTr="00B058DD">
        <w:trPr>
          <w:gridAfter w:val="1"/>
          <w:wAfter w:w="44" w:type="dxa"/>
          <w:trHeight w:val="266"/>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3CC7740E" w14:textId="093B2A6B"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SUPERIOR</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4ABC126E" w14:textId="4E2039D1"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1.802</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2C1BDB88" w14:textId="3221A38E"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1.151</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43C1B484" w14:textId="55B90450"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973</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79370A0F" w14:textId="0636E5D3"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872</w:t>
            </w:r>
          </w:p>
        </w:tc>
        <w:tc>
          <w:tcPr>
            <w:tcW w:w="160" w:type="dxa"/>
            <w:gridSpan w:val="2"/>
            <w:tcBorders>
              <w:top w:val="nil"/>
              <w:left w:val="single" w:sz="4" w:space="0" w:color="auto"/>
              <w:bottom w:val="nil"/>
              <w:right w:val="single" w:sz="4" w:space="0" w:color="auto"/>
            </w:tcBorders>
            <w:noWrap/>
            <w:vAlign w:val="bottom"/>
            <w:hideMark/>
          </w:tcPr>
          <w:p w14:paraId="4F89E70C"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78718C1A" w14:textId="22B6E12D"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SUPERIOR</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3718ABFF" w14:textId="6473D22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1.240</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488B1480" w14:textId="4AD275A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954</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1A9E5B8D" w14:textId="65EE8A5E"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991</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482AFD06" w14:textId="0EAA5CB0"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950</w:t>
            </w:r>
          </w:p>
        </w:tc>
      </w:tr>
      <w:tr w:rsidR="00940481" w:rsidRPr="0041473E" w14:paraId="1C4787F1" w14:textId="77777777" w:rsidTr="00B058DD">
        <w:trPr>
          <w:gridAfter w:val="1"/>
          <w:wAfter w:w="44" w:type="dxa"/>
          <w:trHeight w:val="266"/>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24214A77" w14:textId="799848A4"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PRIMERA</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2C326AA2" w14:textId="52BBAC90"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2.262</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2531938F" w14:textId="6BD9D059"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1.381</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79F68C18" w14:textId="058A0FDF"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1.163</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026968F0" w14:textId="48FE6EE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1.025</w:t>
            </w:r>
          </w:p>
        </w:tc>
        <w:tc>
          <w:tcPr>
            <w:tcW w:w="160" w:type="dxa"/>
            <w:gridSpan w:val="2"/>
            <w:tcBorders>
              <w:top w:val="nil"/>
              <w:left w:val="single" w:sz="4" w:space="0" w:color="auto"/>
              <w:bottom w:val="nil"/>
              <w:right w:val="single" w:sz="4" w:space="0" w:color="auto"/>
            </w:tcBorders>
            <w:noWrap/>
            <w:vAlign w:val="bottom"/>
            <w:hideMark/>
          </w:tcPr>
          <w:p w14:paraId="20EB682D"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0208478B" w14:textId="7A84F180"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PRIMERA</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12AD44AA" w14:textId="336A103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1.700</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1C2FE4D6" w14:textId="13AB739F"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1.203</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746A9D43" w14:textId="39CBDF16"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1.160</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39200408" w14:textId="1A34D0F4"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1.124</w:t>
            </w:r>
          </w:p>
        </w:tc>
      </w:tr>
      <w:tr w:rsidR="00940481" w:rsidRPr="0041473E" w14:paraId="419BAF1F" w14:textId="77777777" w:rsidTr="00B058DD">
        <w:trPr>
          <w:gridAfter w:val="1"/>
          <w:wAfter w:w="44" w:type="dxa"/>
          <w:trHeight w:val="266"/>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7F36E4A4" w14:textId="2A0831A5"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LUJO</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77EE5B57" w14:textId="41AD4A65"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2.998</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0E330AE0" w14:textId="54C35DCA"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1.737</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5734E700" w14:textId="0E40EF0B"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1.388</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238ECA9C" w14:textId="047DFE2D"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1.228</w:t>
            </w:r>
          </w:p>
        </w:tc>
        <w:tc>
          <w:tcPr>
            <w:tcW w:w="160" w:type="dxa"/>
            <w:gridSpan w:val="2"/>
            <w:tcBorders>
              <w:top w:val="nil"/>
              <w:left w:val="single" w:sz="4" w:space="0" w:color="auto"/>
              <w:bottom w:val="nil"/>
              <w:right w:val="single" w:sz="4" w:space="0" w:color="auto"/>
            </w:tcBorders>
            <w:noWrap/>
            <w:vAlign w:val="bottom"/>
            <w:hideMark/>
          </w:tcPr>
          <w:p w14:paraId="37FF93D2"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62D6AE43" w14:textId="62376E84"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LUJO</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60E82B69" w14:textId="0C589D1C"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2.435</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45D64AA3" w14:textId="333622CE"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1.539</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48FA33D8" w14:textId="002D1CF5"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1.453</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41A3BD23" w14:textId="26AC40F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1.427</w:t>
            </w:r>
          </w:p>
        </w:tc>
      </w:tr>
      <w:tr w:rsidR="0041473E" w:rsidRPr="0041473E" w14:paraId="3160F500" w14:textId="77777777" w:rsidTr="00B058DD">
        <w:trPr>
          <w:gridAfter w:val="1"/>
          <w:wAfter w:w="44" w:type="dxa"/>
          <w:trHeight w:val="266"/>
        </w:trPr>
        <w:tc>
          <w:tcPr>
            <w:tcW w:w="1838" w:type="dxa"/>
            <w:tcBorders>
              <w:top w:val="nil"/>
              <w:left w:val="nil"/>
              <w:bottom w:val="single" w:sz="4" w:space="0" w:color="auto"/>
              <w:right w:val="nil"/>
            </w:tcBorders>
            <w:noWrap/>
            <w:vAlign w:val="bottom"/>
          </w:tcPr>
          <w:p w14:paraId="3E3D4DA2" w14:textId="77777777" w:rsidR="0041473E" w:rsidRPr="00A820DF" w:rsidRDefault="0041473E" w:rsidP="00635C7B">
            <w:pPr>
              <w:jc w:val="both"/>
              <w:rPr>
                <w:rFonts w:asciiTheme="minorHAnsi" w:hAnsiTheme="minorHAnsi" w:cstheme="minorHAnsi"/>
                <w:b/>
                <w:bCs/>
                <w:sz w:val="18"/>
                <w:szCs w:val="18"/>
              </w:rPr>
            </w:pPr>
          </w:p>
        </w:tc>
        <w:tc>
          <w:tcPr>
            <w:tcW w:w="766" w:type="dxa"/>
            <w:tcBorders>
              <w:top w:val="nil"/>
              <w:left w:val="nil"/>
              <w:bottom w:val="single" w:sz="4" w:space="0" w:color="auto"/>
              <w:right w:val="nil"/>
            </w:tcBorders>
            <w:noWrap/>
            <w:vAlign w:val="bottom"/>
          </w:tcPr>
          <w:p w14:paraId="50D808E8" w14:textId="77777777" w:rsidR="0041473E" w:rsidRPr="004F22E6" w:rsidRDefault="0041473E" w:rsidP="00635C7B">
            <w:pPr>
              <w:jc w:val="both"/>
              <w:rPr>
                <w:rFonts w:asciiTheme="minorHAnsi" w:hAnsiTheme="minorHAnsi" w:cstheme="minorHAnsi"/>
                <w:b/>
                <w:bCs/>
                <w:sz w:val="18"/>
                <w:szCs w:val="18"/>
              </w:rPr>
            </w:pPr>
          </w:p>
        </w:tc>
        <w:tc>
          <w:tcPr>
            <w:tcW w:w="862" w:type="dxa"/>
            <w:tcBorders>
              <w:top w:val="nil"/>
              <w:left w:val="nil"/>
              <w:bottom w:val="single" w:sz="4" w:space="0" w:color="auto"/>
              <w:right w:val="nil"/>
            </w:tcBorders>
            <w:noWrap/>
            <w:vAlign w:val="bottom"/>
          </w:tcPr>
          <w:p w14:paraId="0ADA89F2" w14:textId="77777777" w:rsidR="0041473E" w:rsidRPr="004F22E6" w:rsidRDefault="0041473E" w:rsidP="00635C7B">
            <w:pPr>
              <w:jc w:val="both"/>
              <w:rPr>
                <w:rFonts w:asciiTheme="minorHAnsi" w:hAnsiTheme="minorHAnsi" w:cstheme="minorHAnsi"/>
                <w:b/>
                <w:bCs/>
                <w:sz w:val="18"/>
                <w:szCs w:val="18"/>
              </w:rPr>
            </w:pPr>
          </w:p>
        </w:tc>
        <w:tc>
          <w:tcPr>
            <w:tcW w:w="735" w:type="dxa"/>
            <w:tcBorders>
              <w:top w:val="nil"/>
              <w:left w:val="nil"/>
              <w:bottom w:val="single" w:sz="4" w:space="0" w:color="auto"/>
              <w:right w:val="nil"/>
            </w:tcBorders>
            <w:noWrap/>
            <w:vAlign w:val="bottom"/>
            <w:hideMark/>
          </w:tcPr>
          <w:p w14:paraId="7CEABE56" w14:textId="77777777" w:rsidR="0041473E" w:rsidRPr="004F22E6" w:rsidRDefault="0041473E" w:rsidP="00635C7B">
            <w:pPr>
              <w:jc w:val="both"/>
              <w:rPr>
                <w:rFonts w:asciiTheme="minorHAnsi" w:hAnsiTheme="minorHAnsi" w:cstheme="minorHAnsi"/>
                <w:b/>
                <w:bCs/>
                <w:sz w:val="18"/>
                <w:szCs w:val="18"/>
              </w:rPr>
            </w:pPr>
          </w:p>
        </w:tc>
        <w:tc>
          <w:tcPr>
            <w:tcW w:w="641" w:type="dxa"/>
            <w:tcBorders>
              <w:top w:val="nil"/>
              <w:left w:val="nil"/>
              <w:bottom w:val="single" w:sz="4" w:space="0" w:color="auto"/>
              <w:right w:val="nil"/>
            </w:tcBorders>
            <w:noWrap/>
            <w:vAlign w:val="bottom"/>
            <w:hideMark/>
          </w:tcPr>
          <w:p w14:paraId="5494D6A3" w14:textId="77777777" w:rsidR="0041473E" w:rsidRPr="004F22E6" w:rsidRDefault="0041473E" w:rsidP="00635C7B">
            <w:pPr>
              <w:jc w:val="both"/>
              <w:rPr>
                <w:rFonts w:asciiTheme="minorHAnsi" w:hAnsiTheme="minorHAnsi" w:cstheme="minorHAnsi"/>
                <w:b/>
                <w:bCs/>
                <w:sz w:val="18"/>
                <w:szCs w:val="18"/>
              </w:rPr>
            </w:pPr>
          </w:p>
        </w:tc>
        <w:tc>
          <w:tcPr>
            <w:tcW w:w="160" w:type="dxa"/>
            <w:gridSpan w:val="2"/>
            <w:tcBorders>
              <w:top w:val="nil"/>
              <w:left w:val="nil"/>
              <w:bottom w:val="nil"/>
              <w:right w:val="nil"/>
            </w:tcBorders>
            <w:noWrap/>
            <w:vAlign w:val="bottom"/>
            <w:hideMark/>
          </w:tcPr>
          <w:p w14:paraId="6CFB0C8B" w14:textId="77777777" w:rsidR="0041473E" w:rsidRPr="004F22E6" w:rsidRDefault="0041473E" w:rsidP="00635C7B">
            <w:pPr>
              <w:jc w:val="both"/>
              <w:rPr>
                <w:rFonts w:asciiTheme="minorHAnsi" w:hAnsiTheme="minorHAnsi" w:cstheme="minorHAnsi"/>
                <w:b/>
                <w:bCs/>
                <w:sz w:val="18"/>
                <w:szCs w:val="18"/>
              </w:rPr>
            </w:pPr>
          </w:p>
        </w:tc>
        <w:tc>
          <w:tcPr>
            <w:tcW w:w="1372" w:type="dxa"/>
            <w:gridSpan w:val="2"/>
            <w:tcBorders>
              <w:top w:val="nil"/>
              <w:left w:val="nil"/>
              <w:bottom w:val="nil"/>
              <w:right w:val="nil"/>
            </w:tcBorders>
            <w:noWrap/>
            <w:vAlign w:val="bottom"/>
            <w:hideMark/>
          </w:tcPr>
          <w:p w14:paraId="761D2ED2" w14:textId="77777777" w:rsidR="0041473E" w:rsidRPr="004F22E6" w:rsidRDefault="0041473E" w:rsidP="00635C7B">
            <w:pPr>
              <w:jc w:val="both"/>
              <w:rPr>
                <w:rFonts w:asciiTheme="minorHAnsi" w:hAnsiTheme="minorHAnsi" w:cstheme="minorHAnsi"/>
                <w:b/>
                <w:bCs/>
                <w:sz w:val="18"/>
                <w:szCs w:val="18"/>
              </w:rPr>
            </w:pPr>
          </w:p>
        </w:tc>
        <w:tc>
          <w:tcPr>
            <w:tcW w:w="751" w:type="dxa"/>
            <w:tcBorders>
              <w:top w:val="nil"/>
              <w:left w:val="nil"/>
              <w:bottom w:val="nil"/>
              <w:right w:val="nil"/>
            </w:tcBorders>
            <w:noWrap/>
            <w:vAlign w:val="bottom"/>
            <w:hideMark/>
          </w:tcPr>
          <w:p w14:paraId="589A3815" w14:textId="77777777" w:rsidR="0041473E" w:rsidRPr="004F22E6" w:rsidRDefault="0041473E" w:rsidP="00635C7B">
            <w:pPr>
              <w:jc w:val="both"/>
              <w:rPr>
                <w:rFonts w:asciiTheme="minorHAnsi" w:hAnsiTheme="minorHAnsi" w:cstheme="minorHAnsi"/>
                <w:b/>
                <w:bCs/>
                <w:sz w:val="18"/>
                <w:szCs w:val="18"/>
              </w:rPr>
            </w:pPr>
          </w:p>
        </w:tc>
        <w:tc>
          <w:tcPr>
            <w:tcW w:w="834" w:type="dxa"/>
            <w:tcBorders>
              <w:top w:val="nil"/>
              <w:left w:val="nil"/>
              <w:bottom w:val="nil"/>
              <w:right w:val="nil"/>
            </w:tcBorders>
            <w:noWrap/>
            <w:vAlign w:val="bottom"/>
            <w:hideMark/>
          </w:tcPr>
          <w:p w14:paraId="2F6658F8" w14:textId="77777777" w:rsidR="0041473E" w:rsidRPr="004F22E6" w:rsidRDefault="0041473E" w:rsidP="00635C7B">
            <w:pPr>
              <w:jc w:val="both"/>
              <w:rPr>
                <w:rFonts w:asciiTheme="minorHAnsi" w:hAnsiTheme="minorHAnsi" w:cstheme="minorHAnsi"/>
                <w:b/>
                <w:bCs/>
                <w:sz w:val="18"/>
                <w:szCs w:val="18"/>
              </w:rPr>
            </w:pPr>
          </w:p>
        </w:tc>
        <w:tc>
          <w:tcPr>
            <w:tcW w:w="724" w:type="dxa"/>
            <w:tcBorders>
              <w:top w:val="nil"/>
              <w:left w:val="nil"/>
              <w:bottom w:val="nil"/>
              <w:right w:val="nil"/>
            </w:tcBorders>
            <w:noWrap/>
            <w:vAlign w:val="bottom"/>
            <w:hideMark/>
          </w:tcPr>
          <w:p w14:paraId="046FE5AF" w14:textId="77777777" w:rsidR="0041473E" w:rsidRPr="004F22E6" w:rsidRDefault="0041473E" w:rsidP="00635C7B">
            <w:pPr>
              <w:jc w:val="both"/>
              <w:rPr>
                <w:rFonts w:asciiTheme="minorHAnsi" w:hAnsiTheme="minorHAnsi" w:cstheme="minorHAnsi"/>
                <w:b/>
                <w:bCs/>
                <w:sz w:val="18"/>
                <w:szCs w:val="18"/>
              </w:rPr>
            </w:pPr>
          </w:p>
        </w:tc>
        <w:tc>
          <w:tcPr>
            <w:tcW w:w="642" w:type="dxa"/>
            <w:tcBorders>
              <w:top w:val="nil"/>
              <w:left w:val="nil"/>
              <w:bottom w:val="nil"/>
              <w:right w:val="nil"/>
            </w:tcBorders>
            <w:noWrap/>
            <w:vAlign w:val="bottom"/>
            <w:hideMark/>
          </w:tcPr>
          <w:p w14:paraId="53CB17E8" w14:textId="77777777" w:rsidR="0041473E" w:rsidRPr="004F22E6" w:rsidRDefault="0041473E" w:rsidP="00635C7B">
            <w:pPr>
              <w:jc w:val="both"/>
              <w:rPr>
                <w:rFonts w:asciiTheme="minorHAnsi" w:hAnsiTheme="minorHAnsi" w:cstheme="minorHAnsi"/>
                <w:b/>
                <w:bCs/>
                <w:sz w:val="18"/>
                <w:szCs w:val="18"/>
              </w:rPr>
            </w:pPr>
          </w:p>
        </w:tc>
      </w:tr>
      <w:tr w:rsidR="0041473E" w:rsidRPr="0041473E" w14:paraId="2392A488" w14:textId="77777777" w:rsidTr="00B058DD">
        <w:trPr>
          <w:trHeight w:val="253"/>
        </w:trPr>
        <w:tc>
          <w:tcPr>
            <w:tcW w:w="4850" w:type="dxa"/>
            <w:gridSpan w:val="6"/>
            <w:tcBorders>
              <w:top w:val="single" w:sz="4" w:space="0" w:color="auto"/>
              <w:left w:val="single" w:sz="4" w:space="0" w:color="auto"/>
              <w:bottom w:val="single" w:sz="4" w:space="0" w:color="auto"/>
              <w:right w:val="single" w:sz="4" w:space="0" w:color="auto"/>
            </w:tcBorders>
            <w:noWrap/>
            <w:vAlign w:val="bottom"/>
            <w:hideMark/>
          </w:tcPr>
          <w:p w14:paraId="6FA3D30B" w14:textId="14F05765" w:rsidR="0041473E" w:rsidRPr="00830E63" w:rsidRDefault="00F36104" w:rsidP="00A150B3">
            <w:pPr>
              <w:jc w:val="center"/>
              <w:rPr>
                <w:rFonts w:asciiTheme="minorHAnsi" w:hAnsiTheme="minorHAnsi" w:cstheme="minorHAnsi"/>
                <w:color w:val="0000FF"/>
                <w:sz w:val="18"/>
                <w:szCs w:val="18"/>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1</w:t>
            </w:r>
            <w:r>
              <w:rPr>
                <w:rFonts w:asciiTheme="minorHAnsi" w:hAnsiTheme="minorHAnsi" w:cstheme="minorHAnsi"/>
                <w:b/>
                <w:bCs/>
                <w:sz w:val="20"/>
                <w:szCs w:val="20"/>
              </w:rPr>
              <w:t>0</w:t>
            </w:r>
            <w:r w:rsidRPr="00E52C0D">
              <w:rPr>
                <w:rFonts w:asciiTheme="minorHAnsi" w:hAnsiTheme="minorHAnsi" w:cstheme="minorHAnsi"/>
                <w:b/>
                <w:bCs/>
                <w:sz w:val="20"/>
                <w:szCs w:val="20"/>
              </w:rPr>
              <w:t xml:space="preserve">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w:t>
            </w:r>
            <w:r>
              <w:rPr>
                <w:rFonts w:asciiTheme="minorHAnsi" w:hAnsiTheme="minorHAnsi" w:cstheme="minorHAnsi"/>
                <w:b/>
                <w:bCs/>
                <w:sz w:val="20"/>
                <w:szCs w:val="20"/>
              </w:rPr>
              <w:t>MAS</w:t>
            </w:r>
            <w:r w:rsidRPr="00E52C0D">
              <w:rPr>
                <w:rFonts w:asciiTheme="minorHAnsi" w:hAnsiTheme="minorHAnsi" w:cstheme="minorHAnsi"/>
                <w:b/>
                <w:bCs/>
                <w:sz w:val="20"/>
                <w:szCs w:val="20"/>
              </w:rPr>
              <w:t xml:space="preserve"> PAS</w:t>
            </w:r>
            <w:r>
              <w:rPr>
                <w:rFonts w:asciiTheme="minorHAnsi" w:hAnsiTheme="minorHAnsi" w:cstheme="minorHAnsi"/>
                <w:b/>
                <w:bCs/>
                <w:sz w:val="20"/>
                <w:szCs w:val="20"/>
              </w:rPr>
              <w:t>AJEROS</w:t>
            </w:r>
          </w:p>
        </w:tc>
        <w:tc>
          <w:tcPr>
            <w:tcW w:w="183" w:type="dxa"/>
            <w:gridSpan w:val="2"/>
            <w:tcBorders>
              <w:top w:val="nil"/>
              <w:left w:val="single" w:sz="4" w:space="0" w:color="auto"/>
              <w:bottom w:val="nil"/>
              <w:right w:val="single" w:sz="4" w:space="0" w:color="auto"/>
            </w:tcBorders>
            <w:noWrap/>
            <w:vAlign w:val="bottom"/>
            <w:hideMark/>
          </w:tcPr>
          <w:p w14:paraId="7AE44939" w14:textId="77777777" w:rsidR="0041473E" w:rsidRPr="004F22E6" w:rsidRDefault="0041473E" w:rsidP="00A150B3">
            <w:pPr>
              <w:jc w:val="center"/>
              <w:rPr>
                <w:rFonts w:asciiTheme="minorHAnsi" w:hAnsiTheme="minorHAnsi" w:cstheme="minorHAnsi"/>
                <w:b/>
                <w:bCs/>
                <w:color w:val="0000FF"/>
                <w:sz w:val="18"/>
                <w:szCs w:val="18"/>
              </w:rPr>
            </w:pPr>
          </w:p>
        </w:tc>
        <w:tc>
          <w:tcPr>
            <w:tcW w:w="4336" w:type="dxa"/>
            <w:gridSpan w:val="6"/>
            <w:tcBorders>
              <w:top w:val="single" w:sz="4" w:space="0" w:color="auto"/>
              <w:left w:val="single" w:sz="4" w:space="0" w:color="auto"/>
              <w:bottom w:val="single" w:sz="4" w:space="0" w:color="auto"/>
              <w:right w:val="single" w:sz="4" w:space="0" w:color="auto"/>
            </w:tcBorders>
            <w:noWrap/>
            <w:vAlign w:val="bottom"/>
            <w:hideMark/>
          </w:tcPr>
          <w:p w14:paraId="22DA1635" w14:textId="783509AA" w:rsidR="0041473E" w:rsidRPr="00830E63" w:rsidRDefault="00A150B3" w:rsidP="00A150B3">
            <w:pPr>
              <w:jc w:val="center"/>
              <w:rPr>
                <w:rFonts w:asciiTheme="minorHAnsi" w:hAnsiTheme="minorHAnsi" w:cstheme="minorHAnsi"/>
                <w:color w:val="FF0000"/>
                <w:sz w:val="18"/>
                <w:szCs w:val="18"/>
              </w:rPr>
            </w:pPr>
            <w:r w:rsidRPr="00A150B3">
              <w:rPr>
                <w:rFonts w:asciiTheme="minorHAnsi" w:hAnsiTheme="minorHAnsi" w:cstheme="minorHAnsi"/>
                <w:b/>
                <w:bCs/>
                <w:color w:val="FF0000"/>
                <w:sz w:val="20"/>
                <w:szCs w:val="20"/>
              </w:rPr>
              <w:t>SERVICIO COMPARTIDO REGULAR</w:t>
            </w:r>
          </w:p>
        </w:tc>
      </w:tr>
      <w:tr w:rsidR="00940481" w:rsidRPr="0041473E" w14:paraId="5C1174CF" w14:textId="77777777" w:rsidTr="00B058DD">
        <w:trPr>
          <w:gridAfter w:val="1"/>
          <w:wAfter w:w="44" w:type="dxa"/>
          <w:trHeight w:val="253"/>
        </w:trPr>
        <w:tc>
          <w:tcPr>
            <w:tcW w:w="1838"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BBEAE80" w14:textId="114839E3" w:rsidR="00940481" w:rsidRPr="00A820DF"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66"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D394E12" w14:textId="565C3CDE" w:rsidR="00940481" w:rsidRPr="004F22E6"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6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A75061E" w14:textId="7E6A6AD0" w:rsidR="00940481" w:rsidRPr="004F22E6"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DOBLE</w:t>
            </w:r>
          </w:p>
        </w:tc>
        <w:tc>
          <w:tcPr>
            <w:tcW w:w="735"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0678973A" w14:textId="6D33CEE1" w:rsidR="00940481" w:rsidRPr="004F22E6" w:rsidRDefault="00940481" w:rsidP="00940481">
            <w:pPr>
              <w:jc w:val="both"/>
              <w:rPr>
                <w:rFonts w:asciiTheme="minorHAnsi" w:hAnsiTheme="minorHAnsi" w:cstheme="minorHAnsi"/>
                <w:b/>
                <w:bCs/>
                <w:color w:val="FFFFFF" w:themeColor="background1"/>
                <w:sz w:val="18"/>
                <w:szCs w:val="18"/>
              </w:rPr>
            </w:pPr>
            <w:r w:rsidRPr="00397A70">
              <w:rPr>
                <w:rFonts w:asciiTheme="minorHAnsi" w:hAnsiTheme="minorHAnsi" w:cstheme="minorHAnsi"/>
                <w:color w:val="FFFFFF"/>
                <w:sz w:val="20"/>
                <w:szCs w:val="20"/>
              </w:rPr>
              <w:t>TRIPLE</w:t>
            </w:r>
          </w:p>
        </w:tc>
        <w:tc>
          <w:tcPr>
            <w:tcW w:w="64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5B4E35E1" w14:textId="18E54A93" w:rsidR="00940481" w:rsidRPr="004F22E6"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color w:val="FFFFFF"/>
                <w:sz w:val="20"/>
                <w:szCs w:val="20"/>
              </w:rPr>
              <w:t>NIÑO</w:t>
            </w:r>
          </w:p>
        </w:tc>
        <w:tc>
          <w:tcPr>
            <w:tcW w:w="160" w:type="dxa"/>
            <w:gridSpan w:val="2"/>
            <w:tcBorders>
              <w:top w:val="nil"/>
              <w:left w:val="single" w:sz="4" w:space="0" w:color="auto"/>
              <w:bottom w:val="nil"/>
              <w:right w:val="single" w:sz="4" w:space="0" w:color="auto"/>
            </w:tcBorders>
            <w:noWrap/>
            <w:vAlign w:val="bottom"/>
            <w:hideMark/>
          </w:tcPr>
          <w:p w14:paraId="6275E036" w14:textId="77777777" w:rsidR="00940481" w:rsidRPr="004F22E6" w:rsidRDefault="00940481" w:rsidP="00940481">
            <w:pPr>
              <w:jc w:val="both"/>
              <w:rPr>
                <w:rFonts w:asciiTheme="minorHAnsi" w:hAnsiTheme="minorHAnsi" w:cstheme="minorHAnsi"/>
                <w:b/>
                <w:bCs/>
                <w:sz w:val="18"/>
                <w:szCs w:val="18"/>
              </w:rPr>
            </w:pPr>
          </w:p>
        </w:tc>
        <w:tc>
          <w:tcPr>
            <w:tcW w:w="1372" w:type="dxa"/>
            <w:gridSpan w:val="2"/>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5F2771E6" w14:textId="77777777" w:rsidR="00940481" w:rsidRPr="004F22E6" w:rsidRDefault="00940481" w:rsidP="00940481">
            <w:pPr>
              <w:jc w:val="both"/>
              <w:rPr>
                <w:rFonts w:asciiTheme="minorHAnsi" w:hAnsiTheme="minorHAnsi" w:cstheme="minorHAnsi"/>
                <w:b/>
                <w:bCs/>
                <w:color w:val="FFFFFF" w:themeColor="background1"/>
                <w:sz w:val="18"/>
                <w:szCs w:val="18"/>
              </w:rPr>
            </w:pPr>
            <w:r w:rsidRPr="004F22E6">
              <w:rPr>
                <w:rFonts w:asciiTheme="minorHAnsi" w:hAnsiTheme="minorHAnsi" w:cstheme="minorHAnsi"/>
                <w:b/>
                <w:bCs/>
                <w:color w:val="FFFFFF" w:themeColor="background1"/>
                <w:sz w:val="18"/>
                <w:szCs w:val="18"/>
              </w:rPr>
              <w:t>CATEGORY</w:t>
            </w:r>
          </w:p>
        </w:tc>
        <w:tc>
          <w:tcPr>
            <w:tcW w:w="75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07496F2E" w14:textId="77777777" w:rsidR="00940481" w:rsidRPr="004F22E6" w:rsidRDefault="00940481" w:rsidP="00940481">
            <w:pPr>
              <w:jc w:val="both"/>
              <w:rPr>
                <w:rFonts w:asciiTheme="minorHAnsi" w:hAnsiTheme="minorHAnsi" w:cstheme="minorHAnsi"/>
                <w:b/>
                <w:bCs/>
                <w:color w:val="FFFFFF" w:themeColor="background1"/>
                <w:sz w:val="18"/>
                <w:szCs w:val="18"/>
              </w:rPr>
            </w:pPr>
            <w:r w:rsidRPr="004F22E6">
              <w:rPr>
                <w:rFonts w:asciiTheme="minorHAnsi" w:hAnsiTheme="minorHAnsi" w:cstheme="minorHAnsi"/>
                <w:b/>
                <w:bCs/>
                <w:color w:val="FFFFFF" w:themeColor="background1"/>
                <w:sz w:val="18"/>
                <w:szCs w:val="18"/>
              </w:rPr>
              <w:t>SINGLE</w:t>
            </w:r>
          </w:p>
        </w:tc>
        <w:tc>
          <w:tcPr>
            <w:tcW w:w="83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73AFD65" w14:textId="77777777" w:rsidR="00940481" w:rsidRPr="004F22E6" w:rsidRDefault="00940481" w:rsidP="00940481">
            <w:pPr>
              <w:jc w:val="both"/>
              <w:rPr>
                <w:rFonts w:asciiTheme="minorHAnsi" w:hAnsiTheme="minorHAnsi" w:cstheme="minorHAnsi"/>
                <w:b/>
                <w:bCs/>
                <w:color w:val="FFFFFF" w:themeColor="background1"/>
                <w:sz w:val="18"/>
                <w:szCs w:val="18"/>
              </w:rPr>
            </w:pPr>
            <w:r w:rsidRPr="004F22E6">
              <w:rPr>
                <w:rFonts w:asciiTheme="minorHAnsi" w:hAnsiTheme="minorHAnsi" w:cstheme="minorHAnsi"/>
                <w:b/>
                <w:bCs/>
                <w:color w:val="FFFFFF" w:themeColor="background1"/>
                <w:sz w:val="18"/>
                <w:szCs w:val="18"/>
              </w:rPr>
              <w:t>DOUBLE</w:t>
            </w:r>
          </w:p>
        </w:tc>
        <w:tc>
          <w:tcPr>
            <w:tcW w:w="72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D17E2B0" w14:textId="77777777" w:rsidR="00940481" w:rsidRPr="004F22E6" w:rsidRDefault="00940481" w:rsidP="00940481">
            <w:pPr>
              <w:jc w:val="both"/>
              <w:rPr>
                <w:rFonts w:asciiTheme="minorHAnsi" w:hAnsiTheme="minorHAnsi" w:cstheme="minorHAnsi"/>
                <w:b/>
                <w:bCs/>
                <w:color w:val="FFFFFF" w:themeColor="background1"/>
                <w:sz w:val="18"/>
                <w:szCs w:val="18"/>
              </w:rPr>
            </w:pPr>
            <w:r w:rsidRPr="004F22E6">
              <w:rPr>
                <w:rFonts w:asciiTheme="minorHAnsi" w:hAnsiTheme="minorHAnsi" w:cstheme="minorHAnsi"/>
                <w:b/>
                <w:bCs/>
                <w:color w:val="FFFFFF" w:themeColor="background1"/>
                <w:sz w:val="18"/>
                <w:szCs w:val="18"/>
              </w:rPr>
              <w:t>TRIPLE</w:t>
            </w:r>
          </w:p>
        </w:tc>
        <w:tc>
          <w:tcPr>
            <w:tcW w:w="64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86028FE" w14:textId="77777777" w:rsidR="00940481" w:rsidRPr="004F22E6" w:rsidRDefault="00940481" w:rsidP="00940481">
            <w:pPr>
              <w:jc w:val="both"/>
              <w:rPr>
                <w:rFonts w:asciiTheme="minorHAnsi" w:hAnsiTheme="minorHAnsi" w:cstheme="minorHAnsi"/>
                <w:b/>
                <w:bCs/>
                <w:color w:val="FFFFFF" w:themeColor="background1"/>
                <w:sz w:val="18"/>
                <w:szCs w:val="18"/>
              </w:rPr>
            </w:pPr>
            <w:r w:rsidRPr="004F22E6">
              <w:rPr>
                <w:rFonts w:asciiTheme="minorHAnsi" w:hAnsiTheme="minorHAnsi" w:cstheme="minorHAnsi"/>
                <w:b/>
                <w:bCs/>
                <w:color w:val="FFFFFF" w:themeColor="background1"/>
                <w:sz w:val="18"/>
                <w:szCs w:val="18"/>
              </w:rPr>
              <w:t>CHILD</w:t>
            </w:r>
          </w:p>
        </w:tc>
      </w:tr>
      <w:tr w:rsidR="00940481" w:rsidRPr="0041473E" w14:paraId="2D0C0DA7" w14:textId="77777777" w:rsidTr="00B058DD">
        <w:trPr>
          <w:gridAfter w:val="1"/>
          <w:wAfter w:w="44" w:type="dxa"/>
          <w:trHeight w:val="253"/>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24BB0F8E" w14:textId="707EFA6B"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375072B5" w14:textId="394719C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1.027</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244D6578" w14:textId="4F305745"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823</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483A6CA8" w14:textId="2B94C1D0"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820</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04674E7D" w14:textId="0CA4D525"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787</w:t>
            </w:r>
          </w:p>
        </w:tc>
        <w:tc>
          <w:tcPr>
            <w:tcW w:w="160" w:type="dxa"/>
            <w:gridSpan w:val="2"/>
            <w:tcBorders>
              <w:top w:val="nil"/>
              <w:left w:val="single" w:sz="4" w:space="0" w:color="auto"/>
              <w:bottom w:val="nil"/>
              <w:right w:val="single" w:sz="4" w:space="0" w:color="auto"/>
            </w:tcBorders>
            <w:noWrap/>
            <w:vAlign w:val="bottom"/>
            <w:hideMark/>
          </w:tcPr>
          <w:p w14:paraId="0A3AC2A4"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0B49CE05" w14:textId="6A23F24F"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29715163" w14:textId="3205E385"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1.123</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7B4C05F3" w14:textId="4E4C73D3"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919</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2E8D23F4" w14:textId="4C12F5CC"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916</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77A91809" w14:textId="73347A1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819</w:t>
            </w:r>
          </w:p>
        </w:tc>
      </w:tr>
      <w:tr w:rsidR="00940481" w:rsidRPr="0041473E" w14:paraId="7D5CC777" w14:textId="77777777" w:rsidTr="00B058DD">
        <w:trPr>
          <w:gridAfter w:val="1"/>
          <w:wAfter w:w="44" w:type="dxa"/>
          <w:trHeight w:val="253"/>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4274873A" w14:textId="5B2DC58C"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SUPERIOR</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0B748175" w14:textId="2FF5C8F1"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1.188</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0F9720A0" w14:textId="11CD780F"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902</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33CB59AA" w14:textId="5DEDF25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940</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1B3BA9CC" w14:textId="28A50346"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907</w:t>
            </w:r>
          </w:p>
        </w:tc>
        <w:tc>
          <w:tcPr>
            <w:tcW w:w="160" w:type="dxa"/>
            <w:gridSpan w:val="2"/>
            <w:tcBorders>
              <w:top w:val="nil"/>
              <w:left w:val="single" w:sz="4" w:space="0" w:color="auto"/>
              <w:bottom w:val="nil"/>
              <w:right w:val="single" w:sz="4" w:space="0" w:color="auto"/>
            </w:tcBorders>
            <w:noWrap/>
            <w:vAlign w:val="bottom"/>
            <w:hideMark/>
          </w:tcPr>
          <w:p w14:paraId="5AEDC52F"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6EB28040" w14:textId="0BC04A70" w:rsidR="00940481" w:rsidRPr="00B058DD"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SUPERIOR</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50EF11D5" w14:textId="7D8E932F"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1.284</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7E8BF882" w14:textId="6C2FA581"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998</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5AC99527" w14:textId="7AA5F781"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1.036</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026BD1D0" w14:textId="5E97B39D"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939</w:t>
            </w:r>
          </w:p>
        </w:tc>
      </w:tr>
      <w:tr w:rsidR="00940481" w:rsidRPr="0041473E" w14:paraId="7608DD2D" w14:textId="77777777" w:rsidTr="00B058DD">
        <w:trPr>
          <w:gridAfter w:val="1"/>
          <w:wAfter w:w="44" w:type="dxa"/>
          <w:trHeight w:val="253"/>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6B5D1532" w14:textId="5897F235"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PRIMERA</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6D02FE65" w14:textId="6003641D"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1.648</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26E663CD" w14:textId="7D74C058"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1.151</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6F8F73BB" w14:textId="4A130EDE"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1.108</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6D57B8FA" w14:textId="00781E64"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1.075</w:t>
            </w:r>
          </w:p>
        </w:tc>
        <w:tc>
          <w:tcPr>
            <w:tcW w:w="160" w:type="dxa"/>
            <w:gridSpan w:val="2"/>
            <w:tcBorders>
              <w:top w:val="nil"/>
              <w:left w:val="single" w:sz="4" w:space="0" w:color="auto"/>
              <w:bottom w:val="nil"/>
              <w:right w:val="single" w:sz="4" w:space="0" w:color="auto"/>
            </w:tcBorders>
            <w:noWrap/>
            <w:vAlign w:val="bottom"/>
            <w:hideMark/>
          </w:tcPr>
          <w:p w14:paraId="59604C53"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5E5CEF95" w14:textId="3B06F982"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PRIMERA</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2E600265" w14:textId="2E4F74E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1.744</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3448994F" w14:textId="1646881A"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1.247</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602E4383" w14:textId="70CF158A"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1.204</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69E0F44B" w14:textId="136848D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1.107</w:t>
            </w:r>
          </w:p>
        </w:tc>
      </w:tr>
      <w:tr w:rsidR="00940481" w:rsidRPr="0041473E" w14:paraId="1CF98FA3" w14:textId="77777777" w:rsidTr="00B058DD">
        <w:trPr>
          <w:gridAfter w:val="1"/>
          <w:wAfter w:w="44" w:type="dxa"/>
          <w:trHeight w:val="266"/>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4D19F1D2" w14:textId="53388592"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LUJO</w:t>
            </w:r>
          </w:p>
        </w:tc>
        <w:tc>
          <w:tcPr>
            <w:tcW w:w="766" w:type="dxa"/>
            <w:tcBorders>
              <w:top w:val="single" w:sz="4" w:space="0" w:color="auto"/>
              <w:left w:val="single" w:sz="4" w:space="0" w:color="auto"/>
              <w:bottom w:val="single" w:sz="4" w:space="0" w:color="auto"/>
              <w:right w:val="single" w:sz="4" w:space="0" w:color="auto"/>
            </w:tcBorders>
            <w:noWrap/>
            <w:vAlign w:val="bottom"/>
            <w:hideMark/>
          </w:tcPr>
          <w:p w14:paraId="775EE379" w14:textId="7CE965AE"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2.384</w:t>
            </w:r>
          </w:p>
        </w:tc>
        <w:tc>
          <w:tcPr>
            <w:tcW w:w="862" w:type="dxa"/>
            <w:tcBorders>
              <w:top w:val="single" w:sz="4" w:space="0" w:color="auto"/>
              <w:left w:val="single" w:sz="4" w:space="0" w:color="auto"/>
              <w:bottom w:val="single" w:sz="4" w:space="0" w:color="auto"/>
              <w:right w:val="single" w:sz="4" w:space="0" w:color="auto"/>
            </w:tcBorders>
            <w:noWrap/>
            <w:vAlign w:val="bottom"/>
            <w:hideMark/>
          </w:tcPr>
          <w:p w14:paraId="0E497F2A" w14:textId="03357542"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1.488</w:t>
            </w:r>
          </w:p>
        </w:tc>
        <w:tc>
          <w:tcPr>
            <w:tcW w:w="735" w:type="dxa"/>
            <w:tcBorders>
              <w:top w:val="single" w:sz="4" w:space="0" w:color="auto"/>
              <w:left w:val="single" w:sz="4" w:space="0" w:color="auto"/>
              <w:bottom w:val="single" w:sz="4" w:space="0" w:color="auto"/>
              <w:right w:val="single" w:sz="4" w:space="0" w:color="auto"/>
            </w:tcBorders>
            <w:noWrap/>
            <w:vAlign w:val="bottom"/>
            <w:hideMark/>
          </w:tcPr>
          <w:p w14:paraId="34A01872" w14:textId="1292DD4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1.401</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7CD68B00" w14:textId="4F7882CA"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1.368</w:t>
            </w:r>
          </w:p>
        </w:tc>
        <w:tc>
          <w:tcPr>
            <w:tcW w:w="160" w:type="dxa"/>
            <w:gridSpan w:val="2"/>
            <w:tcBorders>
              <w:top w:val="nil"/>
              <w:left w:val="single" w:sz="4" w:space="0" w:color="auto"/>
              <w:bottom w:val="nil"/>
              <w:right w:val="single" w:sz="4" w:space="0" w:color="auto"/>
            </w:tcBorders>
            <w:noWrap/>
            <w:vAlign w:val="bottom"/>
            <w:hideMark/>
          </w:tcPr>
          <w:p w14:paraId="4D9F8B0A" w14:textId="77777777" w:rsidR="00940481" w:rsidRPr="00B058DD" w:rsidRDefault="00940481" w:rsidP="00940481">
            <w:pPr>
              <w:jc w:val="both"/>
              <w:rPr>
                <w:rFonts w:asciiTheme="minorHAnsi" w:hAnsiTheme="minorHAnsi" w:cstheme="minorHAnsi"/>
                <w:sz w:val="20"/>
                <w:szCs w:val="20"/>
              </w:rPr>
            </w:pPr>
          </w:p>
        </w:tc>
        <w:tc>
          <w:tcPr>
            <w:tcW w:w="1372" w:type="dxa"/>
            <w:gridSpan w:val="2"/>
            <w:tcBorders>
              <w:top w:val="single" w:sz="4" w:space="0" w:color="auto"/>
              <w:left w:val="single" w:sz="4" w:space="0" w:color="auto"/>
              <w:bottom w:val="single" w:sz="4" w:space="0" w:color="auto"/>
              <w:right w:val="single" w:sz="4" w:space="0" w:color="auto"/>
            </w:tcBorders>
            <w:noWrap/>
            <w:vAlign w:val="bottom"/>
            <w:hideMark/>
          </w:tcPr>
          <w:p w14:paraId="7CA5EB33" w14:textId="09362EC8" w:rsidR="00940481" w:rsidRPr="00B058DD"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LUJO</w:t>
            </w:r>
          </w:p>
        </w:tc>
        <w:tc>
          <w:tcPr>
            <w:tcW w:w="751" w:type="dxa"/>
            <w:tcBorders>
              <w:top w:val="single" w:sz="4" w:space="0" w:color="auto"/>
              <w:left w:val="single" w:sz="4" w:space="0" w:color="auto"/>
              <w:bottom w:val="single" w:sz="4" w:space="0" w:color="auto"/>
              <w:right w:val="single" w:sz="4" w:space="0" w:color="auto"/>
            </w:tcBorders>
            <w:noWrap/>
            <w:vAlign w:val="bottom"/>
            <w:hideMark/>
          </w:tcPr>
          <w:p w14:paraId="043D0B4D" w14:textId="19FCCEAC"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2.480</w:t>
            </w:r>
          </w:p>
        </w:tc>
        <w:tc>
          <w:tcPr>
            <w:tcW w:w="834" w:type="dxa"/>
            <w:tcBorders>
              <w:top w:val="single" w:sz="4" w:space="0" w:color="auto"/>
              <w:left w:val="single" w:sz="4" w:space="0" w:color="auto"/>
              <w:bottom w:val="single" w:sz="4" w:space="0" w:color="auto"/>
              <w:right w:val="single" w:sz="4" w:space="0" w:color="auto"/>
            </w:tcBorders>
            <w:noWrap/>
            <w:vAlign w:val="bottom"/>
            <w:hideMark/>
          </w:tcPr>
          <w:p w14:paraId="34E7418B" w14:textId="6B7904C1"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1.584</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26CA50A8" w14:textId="63FB6725"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1.497</w:t>
            </w:r>
          </w:p>
        </w:tc>
        <w:tc>
          <w:tcPr>
            <w:tcW w:w="642" w:type="dxa"/>
            <w:tcBorders>
              <w:top w:val="single" w:sz="4" w:space="0" w:color="auto"/>
              <w:left w:val="single" w:sz="4" w:space="0" w:color="auto"/>
              <w:bottom w:val="single" w:sz="4" w:space="0" w:color="auto"/>
              <w:right w:val="single" w:sz="4" w:space="0" w:color="auto"/>
            </w:tcBorders>
            <w:noWrap/>
            <w:vAlign w:val="bottom"/>
            <w:hideMark/>
          </w:tcPr>
          <w:p w14:paraId="3A850ABC" w14:textId="236C26B7" w:rsidR="00940481" w:rsidRPr="00B058DD" w:rsidRDefault="00940481" w:rsidP="00940481">
            <w:pPr>
              <w:jc w:val="both"/>
              <w:rPr>
                <w:rFonts w:asciiTheme="minorHAnsi" w:hAnsiTheme="minorHAnsi" w:cstheme="minorHAnsi"/>
                <w:sz w:val="20"/>
                <w:szCs w:val="20"/>
              </w:rPr>
            </w:pPr>
            <w:r w:rsidRPr="00B058DD">
              <w:rPr>
                <w:rFonts w:asciiTheme="minorHAnsi" w:hAnsiTheme="minorHAnsi" w:cstheme="minorHAnsi"/>
                <w:sz w:val="20"/>
                <w:szCs w:val="20"/>
              </w:rPr>
              <w:t>1.400</w:t>
            </w:r>
          </w:p>
        </w:tc>
      </w:tr>
    </w:tbl>
    <w:p w14:paraId="6686ACA4" w14:textId="77777777" w:rsidR="005B7C87" w:rsidRDefault="005B7C87" w:rsidP="00635C7B">
      <w:pPr>
        <w:jc w:val="both"/>
        <w:rPr>
          <w:rFonts w:asciiTheme="minorHAnsi" w:hAnsiTheme="minorHAnsi" w:cstheme="minorHAnsi"/>
          <w:sz w:val="18"/>
          <w:szCs w:val="18"/>
        </w:rPr>
      </w:pPr>
    </w:p>
    <w:p w14:paraId="46AC612A" w14:textId="77777777" w:rsidR="0041473E" w:rsidRDefault="0041473E" w:rsidP="00635C7B">
      <w:pPr>
        <w:jc w:val="both"/>
        <w:rPr>
          <w:rFonts w:asciiTheme="minorHAnsi" w:hAnsiTheme="minorHAnsi" w:cstheme="minorHAnsi"/>
          <w:sz w:val="18"/>
          <w:szCs w:val="18"/>
        </w:rPr>
      </w:pPr>
    </w:p>
    <w:p w14:paraId="0D1520A7" w14:textId="77777777" w:rsidR="004D2482" w:rsidRDefault="004D2482" w:rsidP="00635C7B">
      <w:pPr>
        <w:jc w:val="center"/>
        <w:rPr>
          <w:rFonts w:asciiTheme="minorHAnsi" w:hAnsiTheme="minorHAnsi" w:cstheme="minorHAnsi"/>
          <w:b/>
          <w:bCs/>
          <w:color w:val="008000"/>
        </w:rPr>
      </w:pPr>
      <w:r w:rsidRPr="00E358B3">
        <w:rPr>
          <w:rFonts w:asciiTheme="minorHAnsi" w:hAnsiTheme="minorHAnsi" w:cstheme="minorHAnsi"/>
          <w:b/>
          <w:bCs/>
          <w:color w:val="008000"/>
        </w:rPr>
        <w:t>ITINERARIO</w:t>
      </w:r>
    </w:p>
    <w:p w14:paraId="4EFDD619" w14:textId="77777777" w:rsidR="004D2482" w:rsidRDefault="004D2482"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DÍA 1: BIENVENID</w:t>
      </w:r>
      <w:r>
        <w:rPr>
          <w:rFonts w:asciiTheme="minorHAnsi" w:hAnsiTheme="minorHAnsi" w:cstheme="minorHAnsi"/>
          <w:b/>
          <w:bCs/>
          <w:color w:val="008000"/>
          <w:sz w:val="20"/>
          <w:szCs w:val="20"/>
        </w:rPr>
        <w:t xml:space="preserve">OS A LIMA. - </w:t>
      </w:r>
      <w:r w:rsidRPr="00EC7DC5">
        <w:rPr>
          <w:rFonts w:asciiTheme="minorHAnsi" w:hAnsiTheme="minorHAnsi" w:cstheme="minorHAnsi"/>
          <w:sz w:val="20"/>
          <w:szCs w:val="20"/>
        </w:rPr>
        <w:t xml:space="preserve">Llegada aeropuerto internacional </w:t>
      </w:r>
      <w:r>
        <w:rPr>
          <w:rFonts w:asciiTheme="minorHAnsi" w:hAnsiTheme="minorHAnsi" w:cstheme="minorHAnsi"/>
          <w:sz w:val="20"/>
          <w:szCs w:val="20"/>
        </w:rPr>
        <w:t>Jorge Chávez</w:t>
      </w:r>
      <w:r w:rsidRPr="00EC7DC5">
        <w:rPr>
          <w:rFonts w:asciiTheme="minorHAnsi" w:hAnsiTheme="minorHAnsi" w:cstheme="minorHAnsi"/>
          <w:sz w:val="20"/>
          <w:szCs w:val="20"/>
        </w:rPr>
        <w:t>, bienvenida, asistencia y traslado al hotel,</w:t>
      </w:r>
      <w:r>
        <w:rPr>
          <w:rFonts w:asciiTheme="minorHAnsi" w:hAnsiTheme="minorHAnsi" w:cstheme="minorHAnsi"/>
          <w:sz w:val="20"/>
          <w:szCs w:val="20"/>
        </w:rPr>
        <w:t xml:space="preserve"> Alojamiento.</w:t>
      </w:r>
    </w:p>
    <w:p w14:paraId="7B0B4ED3" w14:textId="77777777" w:rsidR="004D2482" w:rsidRDefault="004D2482" w:rsidP="00635C7B">
      <w:pPr>
        <w:jc w:val="both"/>
        <w:rPr>
          <w:rFonts w:asciiTheme="minorHAnsi" w:hAnsiTheme="minorHAnsi" w:cstheme="minorHAnsi"/>
          <w:b/>
          <w:bCs/>
          <w:color w:val="008000"/>
          <w:sz w:val="20"/>
          <w:szCs w:val="20"/>
        </w:rPr>
      </w:pPr>
    </w:p>
    <w:p w14:paraId="7BDBFB5F" w14:textId="77777777" w:rsidR="004D2482" w:rsidRPr="006B096D" w:rsidRDefault="004D2482"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2</w:t>
      </w:r>
      <w:r w:rsidRPr="0006164D">
        <w:rPr>
          <w:rFonts w:asciiTheme="minorHAnsi" w:hAnsiTheme="minorHAnsi" w:cstheme="minorHAnsi"/>
          <w:b/>
          <w:bCs/>
          <w:color w:val="008000"/>
          <w:sz w:val="20"/>
          <w:szCs w:val="20"/>
        </w:rPr>
        <w:t>:</w:t>
      </w:r>
      <w:r>
        <w:rPr>
          <w:rFonts w:asciiTheme="minorHAnsi" w:hAnsiTheme="minorHAnsi" w:cstheme="minorHAnsi"/>
          <w:b/>
          <w:bCs/>
          <w:color w:val="008000"/>
          <w:sz w:val="20"/>
          <w:szCs w:val="20"/>
        </w:rPr>
        <w:t xml:space="preserve"> LIMA. – </w:t>
      </w:r>
      <w:r>
        <w:rPr>
          <w:rFonts w:asciiTheme="minorHAnsi" w:hAnsiTheme="minorHAnsi" w:cstheme="minorHAnsi"/>
          <w:sz w:val="20"/>
          <w:szCs w:val="20"/>
        </w:rPr>
        <w:t xml:space="preserve">A la hora indica, recojo del hotel para iniciar un hermoso recorrido panorámico por la ciudad de Lima.  </w:t>
      </w:r>
      <w:r w:rsidRPr="006B096D">
        <w:rPr>
          <w:rFonts w:asciiTheme="minorHAnsi" w:hAnsiTheme="minorHAnsi" w:cstheme="minorHAnsi"/>
          <w:sz w:val="20"/>
          <w:szCs w:val="20"/>
        </w:rPr>
        <w:t>La mejor excursión para conocer la ciudad de Lima y su historia en sus tres períodos históricos: Lima Ancestral, Lima colonial y Lima contemporáne</w:t>
      </w:r>
      <w:r>
        <w:rPr>
          <w:rFonts w:asciiTheme="minorHAnsi" w:hAnsiTheme="minorHAnsi" w:cstheme="minorHAnsi"/>
          <w:sz w:val="20"/>
          <w:szCs w:val="20"/>
        </w:rPr>
        <w:t>a</w:t>
      </w:r>
      <w:r w:rsidRPr="006B096D">
        <w:rPr>
          <w:rFonts w:asciiTheme="minorHAnsi" w:hAnsiTheme="minorHAnsi" w:cstheme="minorHAnsi"/>
          <w:sz w:val="20"/>
          <w:szCs w:val="20"/>
        </w:rPr>
        <w:t>.</w:t>
      </w:r>
      <w:r>
        <w:rPr>
          <w:rFonts w:asciiTheme="minorHAnsi" w:hAnsiTheme="minorHAnsi" w:cstheme="minorHAnsi"/>
          <w:sz w:val="20"/>
          <w:szCs w:val="20"/>
        </w:rPr>
        <w:t xml:space="preserve"> Alojamiento.</w:t>
      </w:r>
    </w:p>
    <w:p w14:paraId="41475C21" w14:textId="77777777" w:rsidR="004D2482" w:rsidRDefault="004D2482" w:rsidP="00635C7B">
      <w:pPr>
        <w:jc w:val="both"/>
        <w:rPr>
          <w:rFonts w:asciiTheme="minorHAnsi" w:hAnsiTheme="minorHAnsi" w:cstheme="minorHAnsi"/>
          <w:b/>
          <w:bCs/>
          <w:color w:val="008000"/>
          <w:sz w:val="20"/>
          <w:szCs w:val="20"/>
        </w:rPr>
      </w:pPr>
    </w:p>
    <w:p w14:paraId="69A63820" w14:textId="4F7342D6" w:rsidR="004D2482" w:rsidRPr="00A0642E" w:rsidRDefault="004D2482" w:rsidP="00635C7B">
      <w:pPr>
        <w:jc w:val="both"/>
        <w:rPr>
          <w:rFonts w:asciiTheme="minorHAnsi" w:hAnsiTheme="minorHAnsi" w:cstheme="minorHAnsi"/>
          <w:color w:val="000000"/>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3</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LIMA- CUSCO CITY TOUR. – </w:t>
      </w:r>
      <w:r w:rsidRPr="00A0642E">
        <w:rPr>
          <w:rFonts w:asciiTheme="minorHAnsi" w:hAnsiTheme="minorHAnsi" w:cstheme="minorHAnsi"/>
          <w:sz w:val="20"/>
          <w:szCs w:val="20"/>
        </w:rPr>
        <w:t xml:space="preserve">A la hora indicada, traslado al aeropuerto, para tomar su vuelo con destino a Cusco. Llegada a Cusco, traslado al hotel alojamiento. </w:t>
      </w:r>
      <w:r w:rsidRPr="00A0642E">
        <w:rPr>
          <w:rFonts w:asciiTheme="minorHAnsi" w:hAnsiTheme="minorHAnsi" w:cstheme="minorHAnsi"/>
          <w:color w:val="000000"/>
          <w:sz w:val="20"/>
          <w:szCs w:val="20"/>
        </w:rPr>
        <w:t xml:space="preserve">El Tour empieza de 12:50 a 13:20 </w:t>
      </w:r>
      <w:proofErr w:type="spellStart"/>
      <w:r w:rsidRPr="00A0642E">
        <w:rPr>
          <w:rFonts w:asciiTheme="minorHAnsi" w:hAnsiTheme="minorHAnsi" w:cstheme="minorHAnsi"/>
          <w:color w:val="000000"/>
          <w:sz w:val="20"/>
          <w:szCs w:val="20"/>
        </w:rPr>
        <w:t>hrs</w:t>
      </w:r>
      <w:proofErr w:type="spellEnd"/>
      <w:r w:rsidRPr="00A0642E">
        <w:rPr>
          <w:rFonts w:asciiTheme="minorHAnsi" w:hAnsiTheme="minorHAnsi" w:cstheme="minorHAnsi"/>
          <w:color w:val="000000"/>
          <w:sz w:val="20"/>
          <w:szCs w:val="20"/>
        </w:rPr>
        <w:t xml:space="preserve"> con el recojo respectivo de los hoteles. En el cual visitaremos los siguientes lugares: </w:t>
      </w:r>
      <w:proofErr w:type="spellStart"/>
      <w:r w:rsidRPr="00A0642E">
        <w:rPr>
          <w:rFonts w:asciiTheme="minorHAnsi" w:hAnsiTheme="minorHAnsi" w:cstheme="minorHAnsi"/>
          <w:color w:val="000000"/>
          <w:sz w:val="20"/>
          <w:szCs w:val="20"/>
        </w:rPr>
        <w:t>Qoricancha</w:t>
      </w:r>
      <w:proofErr w:type="spellEnd"/>
      <w:r w:rsidRPr="00A0642E">
        <w:rPr>
          <w:rFonts w:asciiTheme="minorHAnsi" w:hAnsiTheme="minorHAnsi" w:cstheme="minorHAnsi"/>
          <w:color w:val="000000"/>
          <w:sz w:val="20"/>
          <w:szCs w:val="20"/>
        </w:rPr>
        <w:t xml:space="preserve"> también llamado Templo del Sol lugar que sirvió para las ceremonias para adorar al Dios sol – “Inti”, estuvo cubierto por planchas de oro en sus paredes y bajo las ruinas del </w:t>
      </w:r>
      <w:proofErr w:type="spellStart"/>
      <w:r w:rsidRPr="00A0642E">
        <w:rPr>
          <w:rFonts w:asciiTheme="minorHAnsi" w:hAnsiTheme="minorHAnsi" w:cstheme="minorHAnsi"/>
          <w:color w:val="000000"/>
          <w:sz w:val="20"/>
          <w:szCs w:val="20"/>
        </w:rPr>
        <w:t>Qoricnacha</w:t>
      </w:r>
      <w:proofErr w:type="spellEnd"/>
      <w:r w:rsidRPr="00A0642E">
        <w:rPr>
          <w:rFonts w:asciiTheme="minorHAnsi" w:hAnsiTheme="minorHAnsi" w:cstheme="minorHAnsi"/>
          <w:color w:val="000000"/>
          <w:sz w:val="20"/>
          <w:szCs w:val="20"/>
        </w:rPr>
        <w:t xml:space="preserve"> está el  Convento de Santo Domingo donde se aprecia la fusión de dos arquitecturas colonial e inca , La Catedral del Cusco tiene esplendidos altares de estilo tanto renacentista como barroco y neoclásico y tiene pinturas de la escuela cuzqueña y la plaza de Armas. Luego Visitaremos en complejo arqueológico de Sacsayhuamán significa “lugar donde se sacia el </w:t>
      </w:r>
      <w:r w:rsidR="00510F60" w:rsidRPr="00A0642E">
        <w:rPr>
          <w:rFonts w:asciiTheme="minorHAnsi" w:hAnsiTheme="minorHAnsi" w:cstheme="minorHAnsi"/>
          <w:color w:val="000000"/>
          <w:sz w:val="20"/>
          <w:szCs w:val="20"/>
        </w:rPr>
        <w:t>Halcón</w:t>
      </w:r>
      <w:r w:rsidRPr="00A0642E">
        <w:rPr>
          <w:rFonts w:asciiTheme="minorHAnsi" w:hAnsiTheme="minorHAnsi" w:cstheme="minorHAnsi"/>
          <w:color w:val="000000"/>
          <w:sz w:val="20"/>
          <w:szCs w:val="20"/>
        </w:rPr>
        <w:t xml:space="preserve">” fue una obra arquitectónica más grande que realizaron los incas, </w:t>
      </w:r>
      <w:proofErr w:type="spellStart"/>
      <w:r w:rsidRPr="00A0642E">
        <w:rPr>
          <w:rFonts w:asciiTheme="minorHAnsi" w:hAnsiTheme="minorHAnsi" w:cstheme="minorHAnsi"/>
          <w:color w:val="000000"/>
          <w:sz w:val="20"/>
          <w:szCs w:val="20"/>
        </w:rPr>
        <w:t>Qenqo</w:t>
      </w:r>
      <w:proofErr w:type="spellEnd"/>
      <w:r w:rsidRPr="00A0642E">
        <w:rPr>
          <w:rFonts w:asciiTheme="minorHAnsi" w:hAnsiTheme="minorHAnsi" w:cstheme="minorHAnsi"/>
          <w:color w:val="000000"/>
          <w:sz w:val="20"/>
          <w:szCs w:val="20"/>
        </w:rPr>
        <w:t xml:space="preserve"> fue un centro de </w:t>
      </w:r>
      <w:proofErr w:type="spellStart"/>
      <w:r w:rsidRPr="00A0642E">
        <w:rPr>
          <w:rFonts w:asciiTheme="minorHAnsi" w:hAnsiTheme="minorHAnsi" w:cstheme="minorHAnsi"/>
          <w:color w:val="000000"/>
          <w:sz w:val="20"/>
          <w:szCs w:val="20"/>
        </w:rPr>
        <w:t>adoracion</w:t>
      </w:r>
      <w:proofErr w:type="spellEnd"/>
      <w:r w:rsidRPr="00A0642E">
        <w:rPr>
          <w:rFonts w:asciiTheme="minorHAnsi" w:hAnsiTheme="minorHAnsi" w:cstheme="minorHAnsi"/>
          <w:color w:val="000000"/>
          <w:sz w:val="20"/>
          <w:szCs w:val="20"/>
        </w:rPr>
        <w:t xml:space="preserve"> y sala de sacrificios, </w:t>
      </w:r>
      <w:proofErr w:type="spellStart"/>
      <w:r w:rsidRPr="00A0642E">
        <w:rPr>
          <w:rFonts w:asciiTheme="minorHAnsi" w:hAnsiTheme="minorHAnsi" w:cstheme="minorHAnsi"/>
          <w:color w:val="000000"/>
          <w:sz w:val="20"/>
          <w:szCs w:val="20"/>
        </w:rPr>
        <w:t>Pucapucara</w:t>
      </w:r>
      <w:proofErr w:type="spellEnd"/>
      <w:r w:rsidRPr="00A0642E">
        <w:rPr>
          <w:rFonts w:asciiTheme="minorHAnsi" w:hAnsiTheme="minorHAnsi" w:cstheme="minorHAnsi"/>
          <w:color w:val="000000"/>
          <w:sz w:val="20"/>
          <w:szCs w:val="20"/>
        </w:rPr>
        <w:t xml:space="preserve"> tubo fines específicamente militares era el punto de control para el ingreso a Cusco y también sirvió como lugar de descanso y finalizamos en Tambomachay fue un centro de </w:t>
      </w:r>
      <w:proofErr w:type="spellStart"/>
      <w:r w:rsidRPr="00A0642E">
        <w:rPr>
          <w:rFonts w:asciiTheme="minorHAnsi" w:hAnsiTheme="minorHAnsi" w:cstheme="minorHAnsi"/>
          <w:color w:val="000000"/>
          <w:sz w:val="20"/>
          <w:szCs w:val="20"/>
        </w:rPr>
        <w:t>adoracion</w:t>
      </w:r>
      <w:proofErr w:type="spellEnd"/>
      <w:r w:rsidRPr="00A0642E">
        <w:rPr>
          <w:rFonts w:asciiTheme="minorHAnsi" w:hAnsiTheme="minorHAnsi" w:cstheme="minorHAnsi"/>
          <w:color w:val="000000"/>
          <w:sz w:val="20"/>
          <w:szCs w:val="20"/>
        </w:rPr>
        <w:t xml:space="preserve"> y culto al agua, los Incas le pedían a los Dioses que lleguen las lluvias para sus cultivos y estos fueran fértiles. Retorno a los hoteles en la ciudad del Cusco </w:t>
      </w:r>
    </w:p>
    <w:p w14:paraId="28C4112C" w14:textId="77777777" w:rsidR="004D2482" w:rsidRDefault="004D2482" w:rsidP="00635C7B">
      <w:pPr>
        <w:jc w:val="both"/>
        <w:rPr>
          <w:rFonts w:asciiTheme="minorHAnsi" w:hAnsiTheme="minorHAnsi" w:cstheme="minorHAnsi"/>
          <w:sz w:val="20"/>
          <w:szCs w:val="20"/>
        </w:rPr>
      </w:pPr>
    </w:p>
    <w:p w14:paraId="04D38DE5" w14:textId="77777777" w:rsidR="004D2482" w:rsidRDefault="004D2482" w:rsidP="00635C7B">
      <w:pPr>
        <w:jc w:val="both"/>
        <w:rPr>
          <w:rFonts w:asciiTheme="minorHAnsi" w:hAnsiTheme="minorHAnsi" w:cstheme="minorHAnsi"/>
          <w:color w:val="000000"/>
          <w:sz w:val="20"/>
          <w:szCs w:val="20"/>
          <w:lang w:val="es-PE"/>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4</w:t>
      </w:r>
      <w:r w:rsidRPr="0006164D">
        <w:rPr>
          <w:rFonts w:asciiTheme="minorHAnsi" w:hAnsiTheme="minorHAnsi" w:cstheme="minorHAnsi"/>
          <w:b/>
          <w:bCs/>
          <w:color w:val="008000"/>
          <w:sz w:val="20"/>
          <w:szCs w:val="20"/>
        </w:rPr>
        <w:t>:</w:t>
      </w:r>
      <w:r>
        <w:rPr>
          <w:rFonts w:asciiTheme="minorHAnsi" w:hAnsiTheme="minorHAnsi" w:cstheme="minorHAnsi"/>
          <w:sz w:val="20"/>
          <w:szCs w:val="20"/>
        </w:rPr>
        <w:t xml:space="preserve"> </w:t>
      </w:r>
      <w:r w:rsidRPr="00C7721B">
        <w:rPr>
          <w:rFonts w:asciiTheme="minorHAnsi" w:hAnsiTheme="minorHAnsi" w:cstheme="minorHAnsi"/>
          <w:b/>
          <w:bCs/>
          <w:color w:val="008000"/>
          <w:sz w:val="20"/>
          <w:szCs w:val="20"/>
          <w:lang w:val="es-PE"/>
        </w:rPr>
        <w:t>MACHU PICCHU FULL DAY.</w:t>
      </w:r>
      <w:r w:rsidRPr="00C7721B">
        <w:rPr>
          <w:rFonts w:asciiTheme="minorHAnsi" w:hAnsiTheme="minorHAnsi" w:cstheme="minorHAnsi"/>
          <w:color w:val="008000"/>
          <w:sz w:val="20"/>
          <w:szCs w:val="20"/>
          <w:lang w:val="es-PE"/>
        </w:rPr>
        <w:t xml:space="preserve"> - </w:t>
      </w:r>
      <w:r>
        <w:rPr>
          <w:rFonts w:asciiTheme="minorHAnsi" w:hAnsiTheme="minorHAnsi" w:cstheme="minorHAnsi"/>
          <w:color w:val="000000"/>
          <w:sz w:val="20"/>
          <w:szCs w:val="20"/>
          <w:lang w:val="es-PE"/>
        </w:rPr>
        <w:t xml:space="preserve">El tour empieza (de acuerdo a la salida del tren) con el recojo respectivo de los hoteles. Muy temprano realizaremos el traslado a la estación del tren, el cual nos llevara hasta el pueblo de Aguas Calientes, a su llegada tendrá la asistencia por nuestro guía con quien tendremos la visita guiada por el Santuario de Machu Picchu, donde observaremos la zona agrícola, el sector urbano, ingresaremos por la puerta al templo del sol, Las canteras de piedra, El jardín botánico, La Plaza de los templos, tres Ventanas, el reloj solar o </w:t>
      </w:r>
      <w:proofErr w:type="spellStart"/>
      <w:r>
        <w:rPr>
          <w:rFonts w:asciiTheme="minorHAnsi" w:hAnsiTheme="minorHAnsi" w:cstheme="minorHAnsi"/>
          <w:color w:val="000000"/>
          <w:sz w:val="20"/>
          <w:szCs w:val="20"/>
          <w:lang w:val="es-PE"/>
        </w:rPr>
        <w:t>Intihatana</w:t>
      </w:r>
      <w:proofErr w:type="spellEnd"/>
      <w:r>
        <w:rPr>
          <w:rFonts w:asciiTheme="minorHAnsi" w:hAnsiTheme="minorHAnsi" w:cstheme="minorHAnsi"/>
          <w:color w:val="000000"/>
          <w:sz w:val="20"/>
          <w:szCs w:val="20"/>
          <w:lang w:val="es-PE"/>
        </w:rPr>
        <w:t>, la Roca sagrada, entre otros, luego tendremos un tiempo libre para apreciar el majestuoso lugar y tomar fotografías, terminando la visita retornaremos al pueblo de Aguas Calientes para el Almuerzo y luego retorno a la ciudad del Cusco.</w:t>
      </w:r>
    </w:p>
    <w:p w14:paraId="22E52541" w14:textId="77777777" w:rsidR="00780A08" w:rsidRDefault="00780A08" w:rsidP="00635C7B">
      <w:pPr>
        <w:jc w:val="both"/>
        <w:rPr>
          <w:rFonts w:asciiTheme="minorHAnsi" w:hAnsiTheme="minorHAnsi" w:cstheme="minorHAnsi"/>
          <w:b/>
          <w:bCs/>
          <w:color w:val="005E00"/>
          <w:sz w:val="20"/>
          <w:szCs w:val="20"/>
        </w:rPr>
      </w:pPr>
    </w:p>
    <w:p w14:paraId="20818C41" w14:textId="1E1B930D" w:rsidR="004D2482" w:rsidRPr="00A53A6A" w:rsidRDefault="004D2482" w:rsidP="00635C7B">
      <w:pPr>
        <w:jc w:val="both"/>
        <w:rPr>
          <w:rFonts w:asciiTheme="minorHAnsi" w:hAnsiTheme="minorHAnsi" w:cstheme="minorHAnsi"/>
          <w:b/>
          <w:bCs/>
          <w:color w:val="005E00"/>
          <w:sz w:val="20"/>
          <w:szCs w:val="20"/>
        </w:rPr>
      </w:pPr>
      <w:r w:rsidRPr="00A53A6A">
        <w:rPr>
          <w:rFonts w:asciiTheme="minorHAnsi" w:hAnsiTheme="minorHAnsi" w:cstheme="minorHAnsi"/>
          <w:b/>
          <w:bCs/>
          <w:color w:val="005E00"/>
          <w:sz w:val="20"/>
          <w:szCs w:val="20"/>
        </w:rPr>
        <w:t xml:space="preserve">DÍA </w:t>
      </w:r>
      <w:r>
        <w:rPr>
          <w:rFonts w:asciiTheme="minorHAnsi" w:hAnsiTheme="minorHAnsi" w:cstheme="minorHAnsi"/>
          <w:b/>
          <w:bCs/>
          <w:color w:val="005E00"/>
          <w:sz w:val="20"/>
          <w:szCs w:val="20"/>
        </w:rPr>
        <w:t>5</w:t>
      </w:r>
      <w:r w:rsidRPr="00A53A6A">
        <w:rPr>
          <w:rFonts w:asciiTheme="minorHAnsi" w:hAnsiTheme="minorHAnsi" w:cstheme="minorHAnsi"/>
          <w:b/>
          <w:bCs/>
          <w:color w:val="005E00"/>
          <w:sz w:val="20"/>
          <w:szCs w:val="20"/>
        </w:rPr>
        <w:t>:</w:t>
      </w:r>
      <w:r w:rsidRPr="00A53A6A">
        <w:rPr>
          <w:rFonts w:asciiTheme="minorHAnsi" w:hAnsiTheme="minorHAnsi" w:cstheme="minorHAnsi"/>
          <w:color w:val="005E00"/>
          <w:sz w:val="20"/>
          <w:szCs w:val="20"/>
        </w:rPr>
        <w:t xml:space="preserve"> </w:t>
      </w:r>
      <w:r w:rsidRPr="00A53A6A">
        <w:rPr>
          <w:rFonts w:asciiTheme="minorHAnsi" w:hAnsiTheme="minorHAnsi" w:cstheme="minorHAnsi"/>
          <w:b/>
          <w:bCs/>
          <w:color w:val="005E00"/>
          <w:sz w:val="20"/>
          <w:szCs w:val="20"/>
        </w:rPr>
        <w:t>TOUR VALLE SAGRADO</w:t>
      </w:r>
      <w:r>
        <w:rPr>
          <w:rFonts w:asciiTheme="minorHAnsi" w:hAnsiTheme="minorHAnsi" w:cstheme="minorHAnsi"/>
          <w:b/>
          <w:bCs/>
          <w:color w:val="005E00"/>
          <w:sz w:val="20"/>
          <w:szCs w:val="20"/>
        </w:rPr>
        <w:t xml:space="preserve">. - </w:t>
      </w:r>
      <w:r w:rsidRPr="00D052E8">
        <w:rPr>
          <w:rFonts w:asciiTheme="minorHAnsi" w:hAnsiTheme="minorHAnsi" w:cstheme="minorHAnsi"/>
          <w:color w:val="000000"/>
          <w:sz w:val="18"/>
          <w:szCs w:val="18"/>
        </w:rPr>
        <w:t xml:space="preserve">El tour empieza 08:00 a 08:30 </w:t>
      </w:r>
      <w:proofErr w:type="spellStart"/>
      <w:r w:rsidRPr="00D052E8">
        <w:rPr>
          <w:rFonts w:asciiTheme="minorHAnsi" w:hAnsiTheme="minorHAnsi" w:cstheme="minorHAnsi"/>
          <w:color w:val="000000"/>
          <w:sz w:val="18"/>
          <w:szCs w:val="18"/>
        </w:rPr>
        <w:t>hrs</w:t>
      </w:r>
      <w:proofErr w:type="spellEnd"/>
      <w:r w:rsidRPr="00D052E8">
        <w:rPr>
          <w:rFonts w:asciiTheme="minorHAnsi" w:hAnsiTheme="minorHAnsi" w:cstheme="minorHAnsi"/>
          <w:color w:val="000000"/>
          <w:sz w:val="18"/>
          <w:szCs w:val="18"/>
        </w:rPr>
        <w:t xml:space="preserve"> con el recojo respectivo de los hoteles. En el cual visitaremos los siguientes lugares: </w:t>
      </w:r>
      <w:proofErr w:type="spellStart"/>
      <w:r w:rsidRPr="00D052E8">
        <w:rPr>
          <w:rFonts w:asciiTheme="minorHAnsi" w:hAnsiTheme="minorHAnsi" w:cstheme="minorHAnsi"/>
          <w:color w:val="000000"/>
          <w:sz w:val="18"/>
          <w:szCs w:val="18"/>
        </w:rPr>
        <w:t>Pisaq</w:t>
      </w:r>
      <w:proofErr w:type="spellEnd"/>
      <w:r w:rsidRPr="00D052E8">
        <w:rPr>
          <w:rFonts w:asciiTheme="minorHAnsi" w:hAnsiTheme="minorHAnsi" w:cstheme="minorHAnsi"/>
          <w:color w:val="000000"/>
          <w:sz w:val="18"/>
          <w:szCs w:val="18"/>
        </w:rPr>
        <w:t xml:space="preserve"> Ruinas que se sitúa en lo alto del cerro, es un grupo de andenes y estructuras arquitectónicas dispersas en las laderas del alto del cerro, luego visitamos el mercado típico de </w:t>
      </w:r>
      <w:proofErr w:type="spellStart"/>
      <w:r w:rsidRPr="00D052E8">
        <w:rPr>
          <w:rFonts w:asciiTheme="minorHAnsi" w:hAnsiTheme="minorHAnsi" w:cstheme="minorHAnsi"/>
          <w:color w:val="000000"/>
          <w:sz w:val="18"/>
          <w:szCs w:val="18"/>
        </w:rPr>
        <w:t>Pisaq</w:t>
      </w:r>
      <w:proofErr w:type="spellEnd"/>
      <w:r w:rsidRPr="00D052E8">
        <w:rPr>
          <w:rFonts w:asciiTheme="minorHAnsi" w:hAnsiTheme="minorHAnsi" w:cstheme="minorHAnsi"/>
          <w:color w:val="000000"/>
          <w:sz w:val="18"/>
          <w:szCs w:val="18"/>
        </w:rPr>
        <w:t xml:space="preserve"> donde apreciara la artesanía local. Al medio día llegamos a la localidad de Urubamba donde tendremos el Almuerzo buffet en un restaurant Turístico. Terminando el almuerzo nos dirigimos en Ollantaytambo fue un centro militar, religioso y agrícola, la arquitectura es muy interesante por el tamaño, la originalidad y el detalle de las estructuras. El poblado de Ollantaytambo es considerado una ciudad suspendida en el tiempo por el adecuamiento urbano inca-colonial con una ingeniería hidráulica distribuyendo el agua mediante canales que cruzan por las calles manteniendo un paisaje original. Terminamos con la visita de Chinchero, un atractivo turístico que mantiene viva sus tradiciones ancestrales se encuentra la hacienda real Tupac Inca Yupanqui, donde se aprecia un muro inca, plaza principal y visitar el templo colonial. Retorno al hotel en la Ciudad de Cusco.</w:t>
      </w:r>
    </w:p>
    <w:p w14:paraId="24EE5FE6" w14:textId="77777777" w:rsidR="004D2482" w:rsidRPr="00822616" w:rsidRDefault="004D2482" w:rsidP="00635C7B">
      <w:pPr>
        <w:jc w:val="both"/>
        <w:rPr>
          <w:rFonts w:asciiTheme="minorHAnsi" w:hAnsiTheme="minorHAnsi" w:cstheme="minorHAnsi"/>
          <w:sz w:val="20"/>
          <w:szCs w:val="20"/>
          <w:lang w:val="es-PE"/>
        </w:rPr>
      </w:pPr>
    </w:p>
    <w:p w14:paraId="22EC6EC7" w14:textId="77777777" w:rsidR="00A820DF" w:rsidRDefault="004D2482" w:rsidP="00635C7B">
      <w:pPr>
        <w:jc w:val="both"/>
        <w:rPr>
          <w:rFonts w:asciiTheme="minorHAnsi" w:hAnsiTheme="minorHAnsi" w:cstheme="minorHAnsi"/>
          <w:b/>
          <w:bCs/>
          <w:color w:val="005E00"/>
          <w:sz w:val="20"/>
          <w:szCs w:val="20"/>
        </w:rPr>
      </w:pPr>
      <w:r w:rsidRPr="00A53A6A">
        <w:rPr>
          <w:rFonts w:asciiTheme="minorHAnsi" w:hAnsiTheme="minorHAnsi" w:cstheme="minorHAnsi"/>
          <w:b/>
          <w:bCs/>
          <w:color w:val="005E00"/>
          <w:sz w:val="20"/>
          <w:szCs w:val="20"/>
        </w:rPr>
        <w:t xml:space="preserve">DÍA </w:t>
      </w:r>
      <w:r>
        <w:rPr>
          <w:rFonts w:asciiTheme="minorHAnsi" w:hAnsiTheme="minorHAnsi" w:cstheme="minorHAnsi"/>
          <w:b/>
          <w:bCs/>
          <w:color w:val="005E00"/>
          <w:sz w:val="20"/>
          <w:szCs w:val="20"/>
        </w:rPr>
        <w:t>6</w:t>
      </w:r>
      <w:r w:rsidRPr="00A53A6A">
        <w:rPr>
          <w:rFonts w:asciiTheme="minorHAnsi" w:hAnsiTheme="minorHAnsi" w:cstheme="minorHAnsi"/>
          <w:b/>
          <w:bCs/>
          <w:color w:val="005E00"/>
          <w:sz w:val="20"/>
          <w:szCs w:val="20"/>
        </w:rPr>
        <w:t>: CUSCO</w:t>
      </w:r>
      <w:r w:rsidR="0041473E">
        <w:rPr>
          <w:rFonts w:asciiTheme="minorHAnsi" w:hAnsiTheme="minorHAnsi" w:cstheme="minorHAnsi"/>
          <w:b/>
          <w:bCs/>
          <w:color w:val="005E00"/>
          <w:sz w:val="20"/>
          <w:szCs w:val="20"/>
        </w:rPr>
        <w:t>-PUNO</w:t>
      </w:r>
      <w:r w:rsidRPr="00A53A6A">
        <w:rPr>
          <w:rFonts w:asciiTheme="minorHAnsi" w:hAnsiTheme="minorHAnsi" w:cstheme="minorHAnsi"/>
          <w:b/>
          <w:bCs/>
          <w:color w:val="005E00"/>
          <w:sz w:val="20"/>
          <w:szCs w:val="20"/>
        </w:rPr>
        <w:t xml:space="preserve">. – </w:t>
      </w:r>
    </w:p>
    <w:p w14:paraId="580F1FEF" w14:textId="5748E7AB" w:rsidR="00A820DF" w:rsidRDefault="00A820DF" w:rsidP="00635C7B">
      <w:pPr>
        <w:jc w:val="both"/>
        <w:rPr>
          <w:rFonts w:asciiTheme="minorHAnsi" w:hAnsiTheme="minorHAnsi" w:cstheme="minorHAnsi"/>
          <w:sz w:val="20"/>
          <w:szCs w:val="20"/>
        </w:rPr>
      </w:pPr>
      <w:r w:rsidRPr="00A820DF">
        <w:rPr>
          <w:rFonts w:asciiTheme="minorHAnsi" w:hAnsiTheme="minorHAnsi" w:cstheme="minorHAnsi"/>
          <w:sz w:val="20"/>
          <w:szCs w:val="20"/>
        </w:rPr>
        <w:t xml:space="preserve">6:40 am, el bus sale de nuestro terminal, ubicado en la Av. Alameda Pachacútec 499-B. </w:t>
      </w:r>
    </w:p>
    <w:p w14:paraId="578B9FB3" w14:textId="4DFFEADF" w:rsidR="00A820DF" w:rsidRDefault="00A820DF" w:rsidP="00635C7B">
      <w:pPr>
        <w:jc w:val="both"/>
        <w:rPr>
          <w:rFonts w:asciiTheme="minorHAnsi" w:hAnsiTheme="minorHAnsi" w:cstheme="minorHAnsi"/>
          <w:sz w:val="20"/>
          <w:szCs w:val="20"/>
        </w:rPr>
      </w:pPr>
      <w:r w:rsidRPr="00A820DF">
        <w:rPr>
          <w:rFonts w:asciiTheme="minorHAnsi" w:hAnsiTheme="minorHAnsi" w:cstheme="minorHAnsi"/>
          <w:sz w:val="20"/>
          <w:szCs w:val="20"/>
        </w:rPr>
        <w:t xml:space="preserve">7:40 am, visitaremos la hermosa Iglesia de San Pedro Apóstol en Andahuaylillas, también conocida como la “Capilla Sixtina de América”. Construida por los jesuitas en el siglo XVI, y como muchas otras construcciones españolas y religiosas de la época, fue construida sobre un sitio sagrado Inca. 10:15 am, llegamos a Raqchi, un sitio arqueológico con una gran cantidad de ruinas Incas y clasificado como uno de los “Mejores Pueblos Turísticos”. Aquí visitaremos el Templo Inca de </w:t>
      </w:r>
      <w:proofErr w:type="spellStart"/>
      <w:r w:rsidRPr="00A820DF">
        <w:rPr>
          <w:rFonts w:asciiTheme="minorHAnsi" w:hAnsiTheme="minorHAnsi" w:cstheme="minorHAnsi"/>
          <w:sz w:val="20"/>
          <w:szCs w:val="20"/>
        </w:rPr>
        <w:t>Wiracocha</w:t>
      </w:r>
      <w:proofErr w:type="spellEnd"/>
      <w:r w:rsidRPr="00A820DF">
        <w:rPr>
          <w:rFonts w:asciiTheme="minorHAnsi" w:hAnsiTheme="minorHAnsi" w:cstheme="minorHAnsi"/>
          <w:sz w:val="20"/>
          <w:szCs w:val="20"/>
        </w:rPr>
        <w:t xml:space="preserve">, la estructura más importante del complejo de </w:t>
      </w:r>
      <w:proofErr w:type="spellStart"/>
      <w:r w:rsidRPr="00A820DF">
        <w:rPr>
          <w:rFonts w:asciiTheme="minorHAnsi" w:hAnsiTheme="minorHAnsi" w:cstheme="minorHAnsi"/>
          <w:sz w:val="20"/>
          <w:szCs w:val="20"/>
        </w:rPr>
        <w:t>Raqchi</w:t>
      </w:r>
      <w:proofErr w:type="spellEnd"/>
      <w:r w:rsidRPr="00A820DF">
        <w:rPr>
          <w:rFonts w:asciiTheme="minorHAnsi" w:hAnsiTheme="minorHAnsi" w:cstheme="minorHAnsi"/>
          <w:sz w:val="20"/>
          <w:szCs w:val="20"/>
        </w:rPr>
        <w:t xml:space="preserve"> y una de las construcciones Incas más grandes que aún se conservan. Según escritos antiguos, el templo fue construido por un emperador Inca en honor al Dios Superior invisible de los pueblos andinos. Las impresionantes murallas de 15 metros de altura combinadas con las ruinas restantes y la profunda historia/cultura hacen de esta visita una experiencia única.</w:t>
      </w:r>
    </w:p>
    <w:p w14:paraId="46095339" w14:textId="77777777" w:rsidR="00A820DF" w:rsidRDefault="00A820DF" w:rsidP="00635C7B">
      <w:pPr>
        <w:jc w:val="both"/>
        <w:rPr>
          <w:rFonts w:asciiTheme="minorHAnsi" w:hAnsiTheme="minorHAnsi" w:cstheme="minorHAnsi"/>
          <w:sz w:val="20"/>
          <w:szCs w:val="20"/>
        </w:rPr>
      </w:pPr>
      <w:r w:rsidRPr="00A820DF">
        <w:rPr>
          <w:rFonts w:asciiTheme="minorHAnsi" w:hAnsiTheme="minorHAnsi" w:cstheme="minorHAnsi"/>
          <w:sz w:val="20"/>
          <w:szCs w:val="20"/>
        </w:rPr>
        <w:t xml:space="preserve">11:35 am, haremos una parada para nuestro almuerzo, comida tradicional andina, opciones de carne, pollo y pescado, guarniciones variadas, ensaladas calientes y crudas, postres e infusiones de hierbas. </w:t>
      </w:r>
    </w:p>
    <w:p w14:paraId="0DB7496E" w14:textId="77777777" w:rsidR="00A820DF" w:rsidRDefault="00A820DF" w:rsidP="00635C7B">
      <w:pPr>
        <w:jc w:val="both"/>
        <w:rPr>
          <w:rFonts w:asciiTheme="minorHAnsi" w:hAnsiTheme="minorHAnsi" w:cstheme="minorHAnsi"/>
          <w:sz w:val="20"/>
          <w:szCs w:val="20"/>
        </w:rPr>
      </w:pPr>
      <w:r w:rsidRPr="00A820DF">
        <w:rPr>
          <w:rFonts w:asciiTheme="minorHAnsi" w:hAnsiTheme="minorHAnsi" w:cstheme="minorHAnsi"/>
          <w:sz w:val="20"/>
          <w:szCs w:val="20"/>
        </w:rPr>
        <w:t xml:space="preserve">2:15 am, haremos una parada en Abra La Raya (La Raya), la divisoria de aguas que divide las regiones de Puno y Cusco, justo en el límite de ambas. Disfrutaremos de una vista increíble de las regiones y las montañas de los Andes que nos rodean. </w:t>
      </w:r>
    </w:p>
    <w:p w14:paraId="40A08C55" w14:textId="77777777" w:rsidR="00A820DF" w:rsidRDefault="00A820DF" w:rsidP="00635C7B">
      <w:pPr>
        <w:jc w:val="both"/>
        <w:rPr>
          <w:rFonts w:asciiTheme="minorHAnsi" w:hAnsiTheme="minorHAnsi" w:cstheme="minorHAnsi"/>
          <w:sz w:val="20"/>
          <w:szCs w:val="20"/>
        </w:rPr>
      </w:pPr>
      <w:r w:rsidRPr="00A820DF">
        <w:rPr>
          <w:rFonts w:asciiTheme="minorHAnsi" w:hAnsiTheme="minorHAnsi" w:cstheme="minorHAnsi"/>
          <w:sz w:val="20"/>
          <w:szCs w:val="20"/>
        </w:rPr>
        <w:lastRenderedPageBreak/>
        <w:t xml:space="preserve">3:20 pm, visitaremos el museo Pucará, Pucará fue el primer núcleo poblacional regional en la cuenca del Titicaca al norte del lago durante el Periodo Formativo Tardío (500 a.C.-200 d.C.), que proporciona valiosa información sobre los orígenes de la civilización andina en el altiplano. En su época de mayor esplendor, ocupaba más de un kilómetro cuadrado y albergaba a miles de burócratas, sacerdotes, artesanos, agricultores, pastores y, posiblemente, guerreros. </w:t>
      </w:r>
    </w:p>
    <w:p w14:paraId="7BE423B6" w14:textId="11159680" w:rsidR="0041473E" w:rsidRDefault="00A820DF" w:rsidP="00635C7B">
      <w:pPr>
        <w:jc w:val="both"/>
        <w:rPr>
          <w:rFonts w:asciiTheme="minorHAnsi" w:hAnsiTheme="minorHAnsi" w:cstheme="minorHAnsi"/>
          <w:sz w:val="20"/>
          <w:szCs w:val="20"/>
        </w:rPr>
      </w:pPr>
      <w:r w:rsidRPr="00A820DF">
        <w:rPr>
          <w:rFonts w:asciiTheme="minorHAnsi" w:hAnsiTheme="minorHAnsi" w:cstheme="minorHAnsi"/>
          <w:sz w:val="20"/>
          <w:szCs w:val="20"/>
        </w:rPr>
        <w:t>17:30 pm Hora aproximada de llegada al terminal de buses de Puno, ubicada a orillas del lago Titicaca.</w:t>
      </w:r>
      <w:r>
        <w:rPr>
          <w:rFonts w:asciiTheme="minorHAnsi" w:hAnsiTheme="minorHAnsi" w:cstheme="minorHAnsi"/>
          <w:sz w:val="20"/>
          <w:szCs w:val="20"/>
        </w:rPr>
        <w:t xml:space="preserve"> Traslado al hotel alojamiento. </w:t>
      </w:r>
    </w:p>
    <w:p w14:paraId="7636BBF8" w14:textId="77777777" w:rsidR="00A820DF" w:rsidRDefault="00A820DF" w:rsidP="00635C7B">
      <w:pPr>
        <w:jc w:val="both"/>
        <w:rPr>
          <w:rFonts w:asciiTheme="minorHAnsi" w:hAnsiTheme="minorHAnsi" w:cstheme="minorHAnsi"/>
          <w:b/>
          <w:bCs/>
          <w:color w:val="005E00"/>
          <w:sz w:val="20"/>
          <w:szCs w:val="20"/>
        </w:rPr>
      </w:pPr>
    </w:p>
    <w:p w14:paraId="48E5EC9F" w14:textId="219EBD82" w:rsidR="00D305C1" w:rsidRPr="00D305C1" w:rsidRDefault="0041473E" w:rsidP="00635C7B">
      <w:pPr>
        <w:jc w:val="both"/>
        <w:rPr>
          <w:rFonts w:asciiTheme="minorHAnsi" w:hAnsiTheme="minorHAnsi" w:cstheme="minorHAnsi"/>
          <w:sz w:val="20"/>
          <w:szCs w:val="20"/>
          <w:lang w:val="es-MX"/>
        </w:rPr>
      </w:pPr>
      <w:r w:rsidRPr="00A53A6A">
        <w:rPr>
          <w:rFonts w:asciiTheme="minorHAnsi" w:hAnsiTheme="minorHAnsi" w:cstheme="minorHAnsi"/>
          <w:b/>
          <w:bCs/>
          <w:color w:val="005E00"/>
          <w:sz w:val="20"/>
          <w:szCs w:val="20"/>
        </w:rPr>
        <w:t xml:space="preserve">DÍA </w:t>
      </w:r>
      <w:r w:rsidR="007354A6">
        <w:rPr>
          <w:rFonts w:asciiTheme="minorHAnsi" w:hAnsiTheme="minorHAnsi" w:cstheme="minorHAnsi"/>
          <w:b/>
          <w:bCs/>
          <w:color w:val="005E00"/>
          <w:sz w:val="20"/>
          <w:szCs w:val="20"/>
        </w:rPr>
        <w:t>7</w:t>
      </w:r>
      <w:r w:rsidRPr="00A53A6A">
        <w:rPr>
          <w:rFonts w:asciiTheme="minorHAnsi" w:hAnsiTheme="minorHAnsi" w:cstheme="minorHAnsi"/>
          <w:b/>
          <w:bCs/>
          <w:color w:val="005E00"/>
          <w:sz w:val="20"/>
          <w:szCs w:val="20"/>
        </w:rPr>
        <w:t xml:space="preserve">: </w:t>
      </w:r>
      <w:r w:rsidR="00D305C1">
        <w:rPr>
          <w:rFonts w:asciiTheme="minorHAnsi" w:hAnsiTheme="minorHAnsi" w:cstheme="minorHAnsi"/>
          <w:b/>
          <w:bCs/>
          <w:color w:val="005E00"/>
          <w:sz w:val="20"/>
          <w:szCs w:val="20"/>
        </w:rPr>
        <w:t>PUNO</w:t>
      </w:r>
      <w:r w:rsidRPr="00A53A6A">
        <w:rPr>
          <w:rFonts w:asciiTheme="minorHAnsi" w:hAnsiTheme="minorHAnsi" w:cstheme="minorHAnsi"/>
          <w:b/>
          <w:bCs/>
          <w:color w:val="005E00"/>
          <w:sz w:val="20"/>
          <w:szCs w:val="20"/>
        </w:rPr>
        <w:t xml:space="preserve">. – </w:t>
      </w:r>
      <w:r>
        <w:rPr>
          <w:rFonts w:asciiTheme="minorHAnsi" w:hAnsiTheme="minorHAnsi" w:cstheme="minorHAnsi"/>
          <w:sz w:val="20"/>
          <w:szCs w:val="20"/>
        </w:rPr>
        <w:t xml:space="preserve">A la hora indicada, </w:t>
      </w:r>
      <w:r w:rsidR="00D305C1">
        <w:rPr>
          <w:rFonts w:asciiTheme="minorHAnsi" w:hAnsiTheme="minorHAnsi" w:cstheme="minorHAnsi"/>
          <w:sz w:val="20"/>
          <w:szCs w:val="20"/>
        </w:rPr>
        <w:t xml:space="preserve">recojo del hotel, para iniciar la visita a </w:t>
      </w:r>
      <w:r w:rsidR="00D305C1" w:rsidRPr="00D305C1">
        <w:rPr>
          <w:rFonts w:asciiTheme="minorHAnsi" w:hAnsiTheme="minorHAnsi" w:cstheme="minorHAnsi"/>
          <w:sz w:val="20"/>
          <w:szCs w:val="20"/>
          <w:lang w:val="es-MX"/>
        </w:rPr>
        <w:t>Las islas flotantes de los uros, una maravilla de ingeniería natural, están construidas enteramente con Totora, una planta acuática esencial para la existencia de los Uros. Desde sus hogares flotantes hasta sus embarcaciones, la Totora es el núcleo de su cultura, utilizada no solo para la construcción sino también como fuente de alimento y combustible. La técnica ancestral para crear estas islas consiste en unir grandes bloques de las raíces de Totora, cuya porosidad y los gases generados por su descomposición les permiten flotar. Estas estructuras están cuidadosamente ancladas y requieren un mantenimiento constante, reemplazando la capa superior de Totora cada 20 días para preservar su flotabilidad y habitabilidad.</w:t>
      </w:r>
    </w:p>
    <w:p w14:paraId="067AAC61" w14:textId="77777777" w:rsidR="006239C6" w:rsidRDefault="006239C6" w:rsidP="00635C7B">
      <w:pPr>
        <w:jc w:val="both"/>
        <w:rPr>
          <w:rFonts w:asciiTheme="minorHAnsi" w:hAnsiTheme="minorHAnsi" w:cstheme="minorHAnsi"/>
          <w:sz w:val="20"/>
          <w:szCs w:val="20"/>
          <w:lang w:val="es-MX"/>
        </w:rPr>
      </w:pPr>
    </w:p>
    <w:p w14:paraId="09A592B5" w14:textId="27C9DEF2" w:rsidR="0041473E" w:rsidRDefault="0041473E" w:rsidP="00635C7B">
      <w:pPr>
        <w:jc w:val="both"/>
        <w:rPr>
          <w:rFonts w:asciiTheme="minorHAnsi" w:hAnsiTheme="minorHAnsi" w:cstheme="minorHAnsi"/>
          <w:sz w:val="20"/>
          <w:szCs w:val="20"/>
        </w:rPr>
      </w:pPr>
      <w:r w:rsidRPr="00A53A6A">
        <w:rPr>
          <w:rFonts w:asciiTheme="minorHAnsi" w:hAnsiTheme="minorHAnsi" w:cstheme="minorHAnsi"/>
          <w:b/>
          <w:bCs/>
          <w:color w:val="005E00"/>
          <w:sz w:val="20"/>
          <w:szCs w:val="20"/>
        </w:rPr>
        <w:t xml:space="preserve">DÍA </w:t>
      </w:r>
      <w:r w:rsidR="007354A6">
        <w:rPr>
          <w:rFonts w:asciiTheme="minorHAnsi" w:hAnsiTheme="minorHAnsi" w:cstheme="minorHAnsi"/>
          <w:b/>
          <w:bCs/>
          <w:color w:val="005E00"/>
          <w:sz w:val="20"/>
          <w:szCs w:val="20"/>
        </w:rPr>
        <w:t>8</w:t>
      </w:r>
      <w:r w:rsidRPr="00A53A6A">
        <w:rPr>
          <w:rFonts w:asciiTheme="minorHAnsi" w:hAnsiTheme="minorHAnsi" w:cstheme="minorHAnsi"/>
          <w:b/>
          <w:bCs/>
          <w:color w:val="005E00"/>
          <w:sz w:val="20"/>
          <w:szCs w:val="20"/>
        </w:rPr>
        <w:t xml:space="preserve">: </w:t>
      </w:r>
      <w:r w:rsidR="007C7E29">
        <w:rPr>
          <w:rFonts w:asciiTheme="minorHAnsi" w:hAnsiTheme="minorHAnsi" w:cstheme="minorHAnsi"/>
          <w:b/>
          <w:bCs/>
          <w:color w:val="005E00"/>
          <w:sz w:val="20"/>
          <w:szCs w:val="20"/>
        </w:rPr>
        <w:t>PUNO</w:t>
      </w:r>
      <w:r w:rsidRPr="00A53A6A">
        <w:rPr>
          <w:rFonts w:asciiTheme="minorHAnsi" w:hAnsiTheme="minorHAnsi" w:cstheme="minorHAnsi"/>
          <w:b/>
          <w:bCs/>
          <w:color w:val="005E00"/>
          <w:sz w:val="20"/>
          <w:szCs w:val="20"/>
        </w:rPr>
        <w:t>/</w:t>
      </w:r>
      <w:r>
        <w:rPr>
          <w:rFonts w:asciiTheme="minorHAnsi" w:hAnsiTheme="minorHAnsi" w:cstheme="minorHAnsi"/>
          <w:b/>
          <w:bCs/>
          <w:color w:val="005E00"/>
          <w:sz w:val="20"/>
          <w:szCs w:val="20"/>
        </w:rPr>
        <w:t>DESTINO FINAL</w:t>
      </w:r>
      <w:r w:rsidRPr="00A53A6A">
        <w:rPr>
          <w:rFonts w:asciiTheme="minorHAnsi" w:hAnsiTheme="minorHAnsi" w:cstheme="minorHAnsi"/>
          <w:b/>
          <w:bCs/>
          <w:color w:val="005E00"/>
          <w:sz w:val="20"/>
          <w:szCs w:val="20"/>
        </w:rPr>
        <w:t xml:space="preserve">. – </w:t>
      </w:r>
      <w:r>
        <w:rPr>
          <w:rFonts w:asciiTheme="minorHAnsi" w:hAnsiTheme="minorHAnsi" w:cstheme="minorHAnsi"/>
          <w:sz w:val="20"/>
          <w:szCs w:val="20"/>
        </w:rPr>
        <w:t xml:space="preserve">A la hora indicada, traslado al aeropuerto, para tomar su vuelo hacia su próximo destino. </w:t>
      </w:r>
    </w:p>
    <w:p w14:paraId="29058061" w14:textId="77777777" w:rsidR="00FB39EA" w:rsidRDefault="00FB39EA" w:rsidP="00635C7B">
      <w:pPr>
        <w:jc w:val="both"/>
        <w:rPr>
          <w:rFonts w:asciiTheme="minorHAnsi" w:hAnsiTheme="minorHAnsi" w:cstheme="minorHAnsi"/>
          <w:b/>
          <w:bCs/>
          <w:color w:val="005E00"/>
          <w:sz w:val="20"/>
          <w:szCs w:val="20"/>
        </w:rPr>
      </w:pPr>
    </w:p>
    <w:p w14:paraId="14D657F2" w14:textId="398FB52C" w:rsidR="004D2482" w:rsidRDefault="004D2482" w:rsidP="00635C7B">
      <w:pPr>
        <w:jc w:val="center"/>
        <w:rPr>
          <w:rFonts w:asciiTheme="minorHAnsi" w:hAnsiTheme="minorHAnsi" w:cstheme="minorHAnsi"/>
          <w:b/>
          <w:bCs/>
          <w:color w:val="005E00"/>
          <w:sz w:val="20"/>
          <w:szCs w:val="20"/>
        </w:rPr>
      </w:pPr>
      <w:r>
        <w:rPr>
          <w:rFonts w:asciiTheme="minorHAnsi" w:hAnsiTheme="minorHAnsi" w:cstheme="minorHAnsi"/>
          <w:b/>
          <w:bCs/>
          <w:color w:val="005E00"/>
          <w:sz w:val="20"/>
          <w:szCs w:val="20"/>
        </w:rPr>
        <w:t>FIN DE NUESTROS SERVICIOS</w:t>
      </w:r>
    </w:p>
    <w:p w14:paraId="30649E77" w14:textId="77777777" w:rsidR="00FB39EA" w:rsidRDefault="00FB39EA" w:rsidP="00635C7B">
      <w:pPr>
        <w:jc w:val="center"/>
        <w:rPr>
          <w:rFonts w:asciiTheme="minorHAnsi" w:hAnsiTheme="minorHAnsi" w:cstheme="minorHAnsi"/>
          <w:b/>
          <w:bCs/>
          <w:color w:val="005E00"/>
          <w:sz w:val="20"/>
          <w:szCs w:val="20"/>
        </w:rPr>
      </w:pPr>
    </w:p>
    <w:p w14:paraId="29F95E39" w14:textId="77777777" w:rsidR="00FB39EA" w:rsidRDefault="00FB39EA" w:rsidP="00635C7B">
      <w:pPr>
        <w:jc w:val="both"/>
        <w:rPr>
          <w:rFonts w:asciiTheme="minorHAnsi" w:hAnsiTheme="minorHAnsi" w:cstheme="minorHAnsi"/>
          <w:b/>
          <w:bCs/>
          <w:color w:val="005E00"/>
          <w:sz w:val="20"/>
          <w:szCs w:val="20"/>
        </w:rPr>
      </w:pPr>
    </w:p>
    <w:p w14:paraId="4104D417" w14:textId="77777777" w:rsidR="00D83572" w:rsidRPr="0094036D" w:rsidRDefault="00D83572" w:rsidP="00635C7B">
      <w:pPr>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CONDICIONES GENERLES: </w:t>
      </w:r>
    </w:p>
    <w:p w14:paraId="2251B9F6" w14:textId="77777777" w:rsid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Hora de ingreso al hotel en Lima 15:00pm / Hora de salida 12:00 pm </w:t>
      </w:r>
    </w:p>
    <w:p w14:paraId="5869105D"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Hora de ingreso al hotel en Cusco 12:00pm (medio día) / Hora de salida 10:00 am</w:t>
      </w:r>
    </w:p>
    <w:p w14:paraId="58E21D33" w14:textId="28E3EFDC" w:rsidR="00D83572" w:rsidRP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Hora de ingreso al hotel en </w:t>
      </w:r>
      <w:r>
        <w:rPr>
          <w:rFonts w:asciiTheme="minorHAnsi" w:hAnsiTheme="minorHAnsi" w:cstheme="minorHAnsi"/>
          <w:color w:val="000000"/>
          <w:sz w:val="18"/>
          <w:szCs w:val="18"/>
        </w:rPr>
        <w:t>Puno</w:t>
      </w:r>
      <w:r w:rsidRPr="0094036D">
        <w:rPr>
          <w:rFonts w:asciiTheme="minorHAnsi" w:hAnsiTheme="minorHAnsi" w:cstheme="minorHAnsi"/>
          <w:color w:val="000000"/>
          <w:sz w:val="18"/>
          <w:szCs w:val="18"/>
        </w:rPr>
        <w:t xml:space="preserve"> 1</w:t>
      </w:r>
      <w:r>
        <w:rPr>
          <w:rFonts w:asciiTheme="minorHAnsi" w:hAnsiTheme="minorHAnsi" w:cstheme="minorHAnsi"/>
          <w:color w:val="000000"/>
          <w:sz w:val="18"/>
          <w:szCs w:val="18"/>
        </w:rPr>
        <w:t>5</w:t>
      </w:r>
      <w:r w:rsidRPr="0094036D">
        <w:rPr>
          <w:rFonts w:asciiTheme="minorHAnsi" w:hAnsiTheme="minorHAnsi" w:cstheme="minorHAnsi"/>
          <w:color w:val="000000"/>
          <w:sz w:val="18"/>
          <w:szCs w:val="18"/>
        </w:rPr>
        <w:t>:00pm (medio día) / Hora de salida 1</w:t>
      </w:r>
      <w:r>
        <w:rPr>
          <w:rFonts w:asciiTheme="minorHAnsi" w:hAnsiTheme="minorHAnsi" w:cstheme="minorHAnsi"/>
          <w:color w:val="000000"/>
          <w:sz w:val="18"/>
          <w:szCs w:val="18"/>
        </w:rPr>
        <w:t>2</w:t>
      </w:r>
      <w:r w:rsidRPr="0094036D">
        <w:rPr>
          <w:rFonts w:asciiTheme="minorHAnsi" w:hAnsiTheme="minorHAnsi" w:cstheme="minorHAnsi"/>
          <w:color w:val="000000"/>
          <w:sz w:val="18"/>
          <w:szCs w:val="18"/>
        </w:rPr>
        <w:t>:00 am</w:t>
      </w:r>
    </w:p>
    <w:p w14:paraId="3457E038"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Acomodación de camas sujetos a disponibilidad hotelera DBL</w:t>
      </w:r>
    </w:p>
    <w:p w14:paraId="2A41939F"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Acomodación de camas TPL sujeto a disponibilidad hotelera. Pueden incluir 3 camas de 1 PLAZA o 2 camas TWIN, como también 2 camas TWIN+ sofá cama o cama enrollable. </w:t>
      </w:r>
    </w:p>
    <w:p w14:paraId="30C8F4FB"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Se considera CHD a menores de 0-4 años que comparten cama y habitación con 2 ADT</w:t>
      </w:r>
    </w:p>
    <w:p w14:paraId="286B2032" w14:textId="172F4D3B"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boletos aéreos internacionales como los vuelos internos LIMA/CUSCO</w:t>
      </w:r>
      <w:r>
        <w:rPr>
          <w:rFonts w:asciiTheme="minorHAnsi" w:hAnsiTheme="minorHAnsi" w:cstheme="minorHAnsi"/>
          <w:color w:val="000000"/>
          <w:sz w:val="18"/>
          <w:szCs w:val="18"/>
        </w:rPr>
        <w:t>-PUNO</w:t>
      </w:r>
      <w:r w:rsidRPr="0094036D">
        <w:rPr>
          <w:rFonts w:asciiTheme="minorHAnsi" w:hAnsiTheme="minorHAnsi" w:cstheme="minorHAnsi"/>
          <w:color w:val="000000"/>
          <w:sz w:val="18"/>
          <w:szCs w:val="18"/>
        </w:rPr>
        <w:t xml:space="preserve">/LIMA. </w:t>
      </w:r>
    </w:p>
    <w:p w14:paraId="30BEDDEE"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 alimentación ni visitas no mencionadas como incluidas. </w:t>
      </w:r>
    </w:p>
    <w:p w14:paraId="2554BD0B" w14:textId="77777777" w:rsid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incluyen bebidas durante las comidas </w:t>
      </w:r>
    </w:p>
    <w:p w14:paraId="3EE510B5" w14:textId="77777777" w:rsid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por persona en hotel y tipo de habitación elegida NETOS A PAGAR A VIDATUR.</w:t>
      </w:r>
    </w:p>
    <w:p w14:paraId="74BED50E" w14:textId="77777777" w:rsidR="00D83572" w:rsidRDefault="00D83572">
      <w:pPr>
        <w:numPr>
          <w:ilvl w:val="0"/>
          <w:numId w:val="2"/>
        </w:numPr>
        <w:ind w:left="284"/>
        <w:jc w:val="both"/>
        <w:rPr>
          <w:rFonts w:asciiTheme="minorHAnsi" w:hAnsiTheme="minorHAnsi" w:cstheme="minorHAnsi"/>
          <w:b/>
          <w:bCs/>
          <w:color w:val="000000"/>
          <w:sz w:val="18"/>
          <w:szCs w:val="18"/>
          <w:lang w:val="es-PE"/>
        </w:rPr>
      </w:pPr>
      <w:r w:rsidRPr="002F1A88">
        <w:rPr>
          <w:rFonts w:asciiTheme="minorHAnsi" w:hAnsiTheme="minorHAnsi" w:cstheme="minorHAnsi"/>
          <w:b/>
          <w:bCs/>
          <w:color w:val="000000"/>
          <w:sz w:val="18"/>
          <w:szCs w:val="18"/>
          <w:lang w:val="es-PE"/>
        </w:rPr>
        <w:t xml:space="preserve">HOTELES PREVISTOS O SIMILARES SEGÚN CATEGORÍA: </w:t>
      </w:r>
    </w:p>
    <w:p w14:paraId="58006A1A" w14:textId="77777777" w:rsidR="00D83572" w:rsidRPr="002F1A88" w:rsidRDefault="00D83572" w:rsidP="00635C7B">
      <w:pPr>
        <w:ind w:left="284"/>
        <w:jc w:val="both"/>
        <w:rPr>
          <w:rFonts w:asciiTheme="minorHAnsi" w:hAnsiTheme="minorHAnsi" w:cstheme="minorHAnsi"/>
          <w:color w:val="000000"/>
          <w:sz w:val="18"/>
          <w:szCs w:val="18"/>
          <w:lang w:val="pt-PT"/>
        </w:rPr>
      </w:pPr>
      <w:r>
        <w:rPr>
          <w:rFonts w:asciiTheme="minorHAnsi" w:hAnsiTheme="minorHAnsi" w:cstheme="minorHAnsi"/>
          <w:color w:val="000000"/>
          <w:sz w:val="18"/>
          <w:szCs w:val="18"/>
          <w:lang w:val="pt-PT"/>
        </w:rPr>
        <w:t xml:space="preserve">TURISTA </w:t>
      </w:r>
      <w:r w:rsidRPr="002F1A88">
        <w:rPr>
          <w:rFonts w:asciiTheme="minorHAnsi" w:hAnsiTheme="minorHAnsi" w:cstheme="minorHAnsi"/>
          <w:color w:val="000000"/>
          <w:sz w:val="18"/>
          <w:szCs w:val="18"/>
          <w:lang w:val="pt-PT"/>
        </w:rPr>
        <w:t xml:space="preserve">LIMA   : </w:t>
      </w:r>
      <w:r w:rsidRPr="00845C52">
        <w:rPr>
          <w:rFonts w:asciiTheme="minorHAnsi" w:hAnsiTheme="minorHAnsi" w:cstheme="minorHAnsi"/>
          <w:color w:val="000000"/>
          <w:sz w:val="18"/>
          <w:szCs w:val="18"/>
        </w:rPr>
        <w:t>LIBRE, ARAWI EXPRESS, IBIS BUDGET</w:t>
      </w:r>
      <w:r w:rsidRPr="00845C52">
        <w:rPr>
          <w:rFonts w:ascii="Calibri" w:hAnsi="Calibri" w:cs="Calibri"/>
          <w:sz w:val="18"/>
          <w:szCs w:val="18"/>
        </w:rPr>
        <w:t xml:space="preserve"> </w:t>
      </w:r>
      <w:r>
        <w:rPr>
          <w:rFonts w:ascii="Calibri" w:hAnsi="Calibri" w:cs="Calibri"/>
          <w:sz w:val="18"/>
          <w:szCs w:val="18"/>
        </w:rPr>
        <w:t>o similar</w:t>
      </w:r>
    </w:p>
    <w:p w14:paraId="22F35691" w14:textId="77777777" w:rsidR="00D83572" w:rsidRDefault="00D83572" w:rsidP="00635C7B">
      <w:pPr>
        <w:ind w:left="284"/>
        <w:jc w:val="both"/>
        <w:rPr>
          <w:rFonts w:ascii="Calibri" w:hAnsi="Calibri" w:cs="Calibri"/>
          <w:sz w:val="18"/>
          <w:szCs w:val="18"/>
        </w:rPr>
      </w:pPr>
      <w:r>
        <w:rPr>
          <w:rFonts w:asciiTheme="minorHAnsi" w:hAnsiTheme="minorHAnsi" w:cstheme="minorHAnsi"/>
          <w:color w:val="000000"/>
          <w:sz w:val="18"/>
          <w:szCs w:val="18"/>
          <w:lang w:val="pt-PT"/>
        </w:rPr>
        <w:t>TURISTA</w:t>
      </w:r>
      <w:r w:rsidRPr="002F1A88">
        <w:rPr>
          <w:rFonts w:asciiTheme="minorHAnsi" w:hAnsiTheme="minorHAnsi" w:cstheme="minorHAnsi"/>
          <w:color w:val="000000"/>
          <w:sz w:val="18"/>
          <w:szCs w:val="18"/>
          <w:lang w:val="pt-PT"/>
        </w:rPr>
        <w:t xml:space="preserve"> CUSCO: </w:t>
      </w:r>
      <w:r w:rsidRPr="00845C52">
        <w:rPr>
          <w:rFonts w:asciiTheme="minorHAnsi" w:hAnsiTheme="minorHAnsi" w:cstheme="minorHAnsi"/>
          <w:color w:val="000000"/>
          <w:sz w:val="18"/>
          <w:szCs w:val="18"/>
        </w:rPr>
        <w:t>SAN AGUSTIN INTER, NODO,XIMA</w:t>
      </w:r>
      <w:r w:rsidRPr="00845C52">
        <w:rPr>
          <w:rFonts w:ascii="Calibri" w:hAnsi="Calibri" w:cs="Calibri"/>
          <w:sz w:val="18"/>
          <w:szCs w:val="18"/>
        </w:rPr>
        <w:t xml:space="preserve"> </w:t>
      </w:r>
      <w:r>
        <w:rPr>
          <w:rFonts w:ascii="Calibri" w:hAnsi="Calibri" w:cs="Calibri"/>
          <w:sz w:val="18"/>
          <w:szCs w:val="18"/>
        </w:rPr>
        <w:t>o similar</w:t>
      </w:r>
    </w:p>
    <w:p w14:paraId="1990D69F" w14:textId="287CED00" w:rsidR="008132B5" w:rsidRPr="008132B5" w:rsidRDefault="008132B5" w:rsidP="00635C7B">
      <w:pPr>
        <w:ind w:left="284"/>
        <w:jc w:val="both"/>
        <w:rPr>
          <w:rFonts w:ascii="Calibri" w:hAnsi="Calibri" w:cs="Calibri"/>
          <w:sz w:val="18"/>
          <w:szCs w:val="18"/>
        </w:rPr>
      </w:pPr>
      <w:r>
        <w:rPr>
          <w:rFonts w:asciiTheme="minorHAnsi" w:hAnsiTheme="minorHAnsi" w:cstheme="minorHAnsi"/>
          <w:color w:val="000000"/>
          <w:sz w:val="18"/>
          <w:szCs w:val="18"/>
          <w:lang w:val="pt-PT"/>
        </w:rPr>
        <w:t>TURISTA</w:t>
      </w:r>
      <w:r w:rsidRPr="002F1A88">
        <w:rPr>
          <w:rFonts w:asciiTheme="minorHAnsi" w:hAnsiTheme="minorHAnsi" w:cstheme="minorHAnsi"/>
          <w:color w:val="000000"/>
          <w:sz w:val="18"/>
          <w:szCs w:val="18"/>
          <w:lang w:val="pt-PT"/>
        </w:rPr>
        <w:t xml:space="preserve"> </w:t>
      </w:r>
      <w:r>
        <w:rPr>
          <w:rFonts w:asciiTheme="minorHAnsi" w:hAnsiTheme="minorHAnsi" w:cstheme="minorHAnsi"/>
          <w:color w:val="000000"/>
          <w:sz w:val="18"/>
          <w:szCs w:val="18"/>
          <w:lang w:val="pt-PT"/>
        </w:rPr>
        <w:t>PUNO</w:t>
      </w:r>
      <w:r w:rsidRPr="002F1A88">
        <w:rPr>
          <w:rFonts w:asciiTheme="minorHAnsi" w:hAnsiTheme="minorHAnsi" w:cstheme="minorHAnsi"/>
          <w:color w:val="000000"/>
          <w:sz w:val="18"/>
          <w:szCs w:val="18"/>
          <w:lang w:val="pt-PT"/>
        </w:rPr>
        <w:t xml:space="preserve">: </w:t>
      </w:r>
      <w:r>
        <w:rPr>
          <w:rFonts w:asciiTheme="minorHAnsi" w:hAnsiTheme="minorHAnsi" w:cstheme="minorHAnsi"/>
          <w:color w:val="000000"/>
          <w:sz w:val="18"/>
          <w:szCs w:val="18"/>
        </w:rPr>
        <w:t xml:space="preserve">CONDE DE LEMOS </w:t>
      </w:r>
      <w:r w:rsidRPr="00845C52">
        <w:rPr>
          <w:rFonts w:ascii="Calibri" w:hAnsi="Calibri" w:cs="Calibri"/>
          <w:sz w:val="18"/>
          <w:szCs w:val="18"/>
        </w:rPr>
        <w:t xml:space="preserve"> </w:t>
      </w:r>
      <w:r>
        <w:rPr>
          <w:rFonts w:ascii="Calibri" w:hAnsi="Calibri" w:cs="Calibri"/>
          <w:sz w:val="18"/>
          <w:szCs w:val="18"/>
        </w:rPr>
        <w:t>o similar</w:t>
      </w:r>
    </w:p>
    <w:p w14:paraId="6C4CBA76" w14:textId="77777777" w:rsidR="00D83572" w:rsidRPr="00845C52" w:rsidRDefault="00D83572" w:rsidP="00635C7B">
      <w:pPr>
        <w:jc w:val="both"/>
        <w:rPr>
          <w:rFonts w:ascii="Calibri" w:hAnsi="Calibri" w:cs="Calibri"/>
          <w:sz w:val="18"/>
          <w:szCs w:val="18"/>
          <w:lang w:val="es-MX" w:eastAsia="es-MX"/>
        </w:rPr>
      </w:pPr>
      <w:r>
        <w:rPr>
          <w:rFonts w:asciiTheme="minorHAnsi" w:hAnsiTheme="minorHAnsi" w:cstheme="minorHAnsi"/>
          <w:color w:val="000000"/>
          <w:sz w:val="18"/>
          <w:szCs w:val="18"/>
          <w:lang w:val="es-PE"/>
        </w:rPr>
        <w:t xml:space="preserve">       </w:t>
      </w:r>
      <w:r w:rsidRPr="00845C52">
        <w:rPr>
          <w:rFonts w:asciiTheme="minorHAnsi" w:hAnsiTheme="minorHAnsi" w:cstheme="minorHAnsi"/>
          <w:color w:val="000000"/>
          <w:sz w:val="18"/>
          <w:szCs w:val="18"/>
          <w:lang w:val="es-PE"/>
        </w:rPr>
        <w:t xml:space="preserve">SUPERIOR LIMA: </w:t>
      </w:r>
      <w:r w:rsidRPr="00845C52">
        <w:rPr>
          <w:rFonts w:ascii="Calibri" w:hAnsi="Calibri" w:cs="Calibri"/>
          <w:sz w:val="18"/>
          <w:szCs w:val="18"/>
        </w:rPr>
        <w:t>URBAN LARCO</w:t>
      </w:r>
      <w:r>
        <w:rPr>
          <w:rFonts w:ascii="Calibri" w:hAnsi="Calibri" w:cs="Calibri"/>
          <w:sz w:val="18"/>
          <w:szCs w:val="18"/>
        </w:rPr>
        <w:t xml:space="preserve">, </w:t>
      </w:r>
      <w:r w:rsidRPr="00845C52">
        <w:rPr>
          <w:rFonts w:ascii="Calibri" w:hAnsi="Calibri" w:cs="Calibri"/>
          <w:sz w:val="18"/>
          <w:szCs w:val="18"/>
        </w:rPr>
        <w:t>XIMA SAN ISIDRO</w:t>
      </w:r>
      <w:r>
        <w:rPr>
          <w:rFonts w:ascii="Calibri" w:hAnsi="Calibri" w:cs="Calibri"/>
          <w:sz w:val="18"/>
          <w:szCs w:val="18"/>
        </w:rPr>
        <w:t xml:space="preserve">, </w:t>
      </w:r>
      <w:r w:rsidRPr="00845C52">
        <w:rPr>
          <w:rFonts w:ascii="Calibri" w:hAnsi="Calibri" w:cs="Calibri"/>
          <w:sz w:val="18"/>
          <w:szCs w:val="18"/>
        </w:rPr>
        <w:t xml:space="preserve">IBIS LARCO </w:t>
      </w:r>
      <w:r>
        <w:rPr>
          <w:rFonts w:ascii="Calibri" w:hAnsi="Calibri" w:cs="Calibri"/>
          <w:sz w:val="18"/>
          <w:szCs w:val="18"/>
        </w:rPr>
        <w:t xml:space="preserve">o similar </w:t>
      </w:r>
    </w:p>
    <w:p w14:paraId="569A2D23" w14:textId="2BCCF9EE" w:rsidR="00D83572" w:rsidRDefault="00D83572" w:rsidP="00635C7B">
      <w:pPr>
        <w:ind w:left="284"/>
        <w:jc w:val="both"/>
        <w:rPr>
          <w:rFonts w:asciiTheme="minorHAnsi" w:hAnsiTheme="minorHAnsi" w:cstheme="minorHAnsi"/>
          <w:color w:val="000000"/>
          <w:sz w:val="18"/>
          <w:szCs w:val="18"/>
        </w:rPr>
      </w:pPr>
      <w:r w:rsidRPr="00845C52">
        <w:rPr>
          <w:rFonts w:asciiTheme="minorHAnsi" w:hAnsiTheme="minorHAnsi" w:cstheme="minorHAnsi"/>
          <w:color w:val="000000"/>
          <w:sz w:val="18"/>
          <w:szCs w:val="18"/>
          <w:lang w:val="pt-PT"/>
        </w:rPr>
        <w:t xml:space="preserve">SUPERIOR CUSCO: </w:t>
      </w:r>
      <w:r w:rsidRPr="00845C52">
        <w:rPr>
          <w:rFonts w:asciiTheme="minorHAnsi" w:hAnsiTheme="minorHAnsi" w:cstheme="minorHAnsi"/>
          <w:color w:val="000000"/>
          <w:sz w:val="18"/>
          <w:szCs w:val="18"/>
        </w:rPr>
        <w:t>MELIA, JOSÉ ANTONIO</w:t>
      </w:r>
      <w:r>
        <w:rPr>
          <w:rFonts w:asciiTheme="minorHAnsi" w:hAnsiTheme="minorHAnsi" w:cstheme="minorHAnsi"/>
          <w:color w:val="000000"/>
          <w:sz w:val="18"/>
          <w:szCs w:val="18"/>
        </w:rPr>
        <w:t>,</w:t>
      </w:r>
      <w:r w:rsidRPr="00845C52">
        <w:rPr>
          <w:rFonts w:asciiTheme="minorHAnsi" w:hAnsiTheme="minorHAnsi" w:cstheme="minorHAnsi"/>
          <w:color w:val="000000"/>
          <w:sz w:val="18"/>
          <w:szCs w:val="18"/>
        </w:rPr>
        <w:t xml:space="preserve"> TIERRA VIVA ,SAN AGUSTIN PLAZA</w:t>
      </w:r>
      <w:r>
        <w:rPr>
          <w:rFonts w:asciiTheme="minorHAnsi" w:hAnsiTheme="minorHAnsi" w:cstheme="minorHAnsi"/>
          <w:color w:val="000000"/>
          <w:sz w:val="18"/>
          <w:szCs w:val="18"/>
        </w:rPr>
        <w:t xml:space="preserve"> o similar </w:t>
      </w:r>
    </w:p>
    <w:p w14:paraId="2C3A85FC" w14:textId="76EC7924" w:rsidR="008132B5" w:rsidRPr="00845C52" w:rsidRDefault="008132B5" w:rsidP="00635C7B">
      <w:pPr>
        <w:ind w:left="284"/>
        <w:jc w:val="both"/>
        <w:rPr>
          <w:rFonts w:asciiTheme="minorHAnsi" w:hAnsiTheme="minorHAnsi" w:cstheme="minorHAnsi"/>
          <w:color w:val="000000"/>
          <w:sz w:val="18"/>
          <w:szCs w:val="18"/>
          <w:lang w:val="pt-PT"/>
        </w:rPr>
      </w:pPr>
      <w:r w:rsidRPr="00845C52">
        <w:rPr>
          <w:rFonts w:asciiTheme="minorHAnsi" w:hAnsiTheme="minorHAnsi" w:cstheme="minorHAnsi"/>
          <w:color w:val="000000"/>
          <w:sz w:val="18"/>
          <w:szCs w:val="18"/>
          <w:lang w:val="pt-PT"/>
        </w:rPr>
        <w:t xml:space="preserve">SUPERIOR </w:t>
      </w:r>
      <w:r>
        <w:rPr>
          <w:rFonts w:asciiTheme="minorHAnsi" w:hAnsiTheme="minorHAnsi" w:cstheme="minorHAnsi"/>
          <w:color w:val="000000"/>
          <w:sz w:val="18"/>
          <w:szCs w:val="18"/>
          <w:lang w:val="pt-PT"/>
        </w:rPr>
        <w:t>PUNO:</w:t>
      </w:r>
      <w:r w:rsidRPr="008132B5">
        <w:rPr>
          <w:rFonts w:ascii="Aptos Narrow" w:hAnsi="Aptos Narrow"/>
          <w:color w:val="242424"/>
          <w:sz w:val="22"/>
          <w:szCs w:val="22"/>
          <w:shd w:val="clear" w:color="auto" w:fill="FFFFFF"/>
        </w:rPr>
        <w:t xml:space="preserve"> </w:t>
      </w:r>
      <w:r w:rsidRPr="008132B5">
        <w:rPr>
          <w:rFonts w:asciiTheme="minorHAnsi" w:hAnsiTheme="minorHAnsi" w:cstheme="minorHAnsi"/>
          <w:color w:val="000000"/>
          <w:sz w:val="18"/>
          <w:szCs w:val="18"/>
        </w:rPr>
        <w:t xml:space="preserve">CASA ANDINA STANDARD </w:t>
      </w:r>
      <w:r>
        <w:rPr>
          <w:rFonts w:asciiTheme="minorHAnsi" w:hAnsiTheme="minorHAnsi" w:cstheme="minorHAnsi"/>
          <w:color w:val="000000"/>
          <w:sz w:val="18"/>
          <w:szCs w:val="18"/>
        </w:rPr>
        <w:t>o similar</w:t>
      </w:r>
    </w:p>
    <w:p w14:paraId="73C283AF" w14:textId="77777777" w:rsidR="00D83572" w:rsidRPr="00CD04C9" w:rsidRDefault="00D83572" w:rsidP="00635C7B">
      <w:pPr>
        <w:ind w:left="284"/>
        <w:jc w:val="both"/>
        <w:rPr>
          <w:rFonts w:asciiTheme="minorHAnsi" w:hAnsiTheme="minorHAnsi" w:cstheme="minorHAnsi"/>
          <w:color w:val="000000"/>
          <w:sz w:val="17"/>
          <w:szCs w:val="17"/>
          <w:lang w:val="en-US"/>
        </w:rPr>
      </w:pPr>
      <w:r w:rsidRPr="00CD04C9">
        <w:rPr>
          <w:rFonts w:asciiTheme="minorHAnsi" w:hAnsiTheme="minorHAnsi" w:cstheme="minorHAnsi"/>
          <w:color w:val="000000"/>
          <w:sz w:val="18"/>
          <w:szCs w:val="18"/>
          <w:lang w:val="en-US"/>
        </w:rPr>
        <w:t>FIRSCLASS LIMA</w:t>
      </w:r>
      <w:r w:rsidRPr="00CD04C9">
        <w:rPr>
          <w:rFonts w:asciiTheme="minorHAnsi" w:hAnsiTheme="minorHAnsi" w:cstheme="minorHAnsi"/>
          <w:color w:val="000000"/>
          <w:sz w:val="17"/>
          <w:szCs w:val="17"/>
          <w:lang w:val="en-US"/>
        </w:rPr>
        <w:t xml:space="preserve">: INNSIDE BY MELIA, CROWN PLAZA, HAPTOM BY HILLTON, CASA ANDINA SELECT MIRAFLORES, NHOW o similar </w:t>
      </w:r>
    </w:p>
    <w:p w14:paraId="0842C6F7" w14:textId="77777777" w:rsidR="00D83572" w:rsidRDefault="00D83572"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es-PE"/>
        </w:rPr>
        <w:t>FIRSCLASS CUSCO</w:t>
      </w:r>
      <w:r w:rsidRPr="000E65D4">
        <w:rPr>
          <w:rFonts w:asciiTheme="minorHAnsi" w:hAnsiTheme="minorHAnsi" w:cstheme="minorHAnsi"/>
          <w:color w:val="000000"/>
          <w:sz w:val="18"/>
          <w:szCs w:val="18"/>
          <w:lang w:val="es-PE"/>
        </w:rPr>
        <w:t>:</w:t>
      </w:r>
      <w:r w:rsidRPr="00503EE0">
        <w:rPr>
          <w:rFonts w:ascii="Aptos Narrow" w:hAnsi="Aptos Narrow"/>
          <w:color w:val="242424"/>
          <w:sz w:val="22"/>
          <w:szCs w:val="22"/>
          <w:shd w:val="clear" w:color="auto" w:fill="FFFFFF"/>
        </w:rPr>
        <w:t xml:space="preserve"> </w:t>
      </w:r>
      <w:r w:rsidRPr="00503EE0">
        <w:rPr>
          <w:rFonts w:asciiTheme="minorHAnsi" w:hAnsiTheme="minorHAnsi" w:cstheme="minorHAnsi"/>
          <w:color w:val="000000"/>
          <w:sz w:val="18"/>
          <w:szCs w:val="18"/>
        </w:rPr>
        <w:t>CASA ANDINA PREMIUM</w:t>
      </w:r>
      <w:r>
        <w:rPr>
          <w:rFonts w:asciiTheme="minorHAnsi" w:hAnsiTheme="minorHAnsi" w:cstheme="minorHAnsi"/>
          <w:color w:val="000000"/>
          <w:sz w:val="18"/>
          <w:szCs w:val="18"/>
        </w:rPr>
        <w:t xml:space="preserve">, </w:t>
      </w:r>
      <w:r w:rsidRPr="00503EE0">
        <w:rPr>
          <w:rFonts w:asciiTheme="minorHAnsi" w:hAnsiTheme="minorHAnsi" w:cstheme="minorHAnsi"/>
          <w:color w:val="000000"/>
          <w:sz w:val="18"/>
          <w:szCs w:val="18"/>
        </w:rPr>
        <w:t>NOVOTEL</w:t>
      </w:r>
      <w:r>
        <w:rPr>
          <w:rFonts w:asciiTheme="minorHAnsi" w:hAnsiTheme="minorHAnsi" w:cstheme="minorHAnsi"/>
          <w:color w:val="000000"/>
          <w:sz w:val="18"/>
          <w:szCs w:val="18"/>
        </w:rPr>
        <w:t>,</w:t>
      </w:r>
      <w:r w:rsidRPr="00503EE0">
        <w:rPr>
          <w:rFonts w:asciiTheme="minorHAnsi" w:hAnsiTheme="minorHAnsi" w:cstheme="minorHAnsi"/>
          <w:color w:val="000000"/>
          <w:sz w:val="18"/>
          <w:szCs w:val="18"/>
        </w:rPr>
        <w:t xml:space="preserve"> COSTA DEL SOL</w:t>
      </w:r>
      <w:r>
        <w:rPr>
          <w:rFonts w:asciiTheme="minorHAnsi" w:hAnsiTheme="minorHAnsi" w:cstheme="minorHAnsi"/>
          <w:color w:val="000000"/>
          <w:sz w:val="18"/>
          <w:szCs w:val="18"/>
        </w:rPr>
        <w:t xml:space="preserve">, </w:t>
      </w:r>
      <w:r w:rsidRPr="00503EE0">
        <w:rPr>
          <w:rFonts w:asciiTheme="minorHAnsi" w:hAnsiTheme="minorHAnsi" w:cstheme="minorHAnsi"/>
          <w:color w:val="000000"/>
          <w:sz w:val="18"/>
          <w:szCs w:val="18"/>
        </w:rPr>
        <w:t>SONESTA</w:t>
      </w:r>
      <w:r>
        <w:rPr>
          <w:rFonts w:asciiTheme="minorHAnsi" w:hAnsiTheme="minorHAnsi" w:cstheme="minorHAnsi"/>
          <w:color w:val="000000"/>
          <w:sz w:val="18"/>
          <w:szCs w:val="18"/>
        </w:rPr>
        <w:t xml:space="preserve"> o similar </w:t>
      </w:r>
    </w:p>
    <w:p w14:paraId="45E0248D" w14:textId="066F321C" w:rsidR="008132B5" w:rsidRDefault="008132B5"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FIRSCLASS PUNO</w:t>
      </w:r>
      <w:r w:rsidRPr="000E65D4">
        <w:rPr>
          <w:rFonts w:asciiTheme="minorHAnsi" w:hAnsiTheme="minorHAnsi" w:cstheme="minorHAnsi"/>
          <w:color w:val="000000"/>
          <w:sz w:val="18"/>
          <w:szCs w:val="18"/>
          <w:lang w:val="es-PE"/>
        </w:rPr>
        <w:t>:</w:t>
      </w:r>
      <w:r w:rsidRPr="008132B5">
        <w:rPr>
          <w:rFonts w:ascii="Aptos Narrow" w:hAnsi="Aptos Narrow"/>
          <w:color w:val="242424"/>
          <w:sz w:val="22"/>
          <w:szCs w:val="22"/>
          <w:shd w:val="clear" w:color="auto" w:fill="FFFFFF"/>
        </w:rPr>
        <w:t xml:space="preserve"> </w:t>
      </w:r>
      <w:r w:rsidRPr="008132B5">
        <w:rPr>
          <w:rFonts w:asciiTheme="minorHAnsi" w:hAnsiTheme="minorHAnsi" w:cstheme="minorHAnsi"/>
          <w:color w:val="000000"/>
          <w:sz w:val="18"/>
          <w:szCs w:val="18"/>
        </w:rPr>
        <w:t>SONESTA POSADA DEL INCA PUNO</w:t>
      </w:r>
      <w:r>
        <w:rPr>
          <w:rFonts w:asciiTheme="minorHAnsi" w:hAnsiTheme="minorHAnsi" w:cstheme="minorHAnsi"/>
          <w:color w:val="000000"/>
          <w:sz w:val="18"/>
          <w:szCs w:val="18"/>
        </w:rPr>
        <w:t xml:space="preserve"> o similar </w:t>
      </w:r>
    </w:p>
    <w:p w14:paraId="04D7A4E9" w14:textId="77777777" w:rsidR="00D83572" w:rsidRDefault="00D83572"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DE LUX LIMA: </w:t>
      </w:r>
      <w:r w:rsidRPr="00845C52">
        <w:rPr>
          <w:rFonts w:asciiTheme="minorHAnsi" w:hAnsiTheme="minorHAnsi" w:cstheme="minorHAnsi"/>
          <w:color w:val="000000"/>
          <w:sz w:val="18"/>
          <w:szCs w:val="18"/>
        </w:rPr>
        <w:t>CASA ANDINA PREMIUM MIRAFLORES</w:t>
      </w:r>
      <w:r>
        <w:rPr>
          <w:rFonts w:asciiTheme="minorHAnsi" w:hAnsiTheme="minorHAnsi" w:cstheme="minorHAnsi"/>
          <w:color w:val="000000"/>
          <w:sz w:val="18"/>
          <w:szCs w:val="18"/>
        </w:rPr>
        <w:t>,</w:t>
      </w:r>
      <w:r w:rsidRPr="00845C52">
        <w:rPr>
          <w:rFonts w:asciiTheme="minorHAnsi" w:hAnsiTheme="minorHAnsi" w:cstheme="minorHAnsi"/>
          <w:color w:val="000000"/>
          <w:sz w:val="18"/>
          <w:szCs w:val="18"/>
        </w:rPr>
        <w:t xml:space="preserve"> DOUBLE TREE</w:t>
      </w:r>
      <w:r>
        <w:rPr>
          <w:rFonts w:asciiTheme="minorHAnsi" w:hAnsiTheme="minorHAnsi" w:cstheme="minorHAnsi"/>
          <w:color w:val="000000"/>
          <w:sz w:val="18"/>
          <w:szCs w:val="18"/>
        </w:rPr>
        <w:t xml:space="preserve">, </w:t>
      </w:r>
      <w:r w:rsidRPr="00845C52">
        <w:rPr>
          <w:rFonts w:asciiTheme="minorHAnsi" w:hAnsiTheme="minorHAnsi" w:cstheme="minorHAnsi"/>
          <w:color w:val="000000"/>
          <w:sz w:val="18"/>
          <w:szCs w:val="18"/>
        </w:rPr>
        <w:t>SWISSOTEL</w:t>
      </w:r>
      <w:r>
        <w:rPr>
          <w:rFonts w:asciiTheme="minorHAnsi" w:hAnsiTheme="minorHAnsi" w:cstheme="minorHAnsi"/>
          <w:color w:val="000000"/>
          <w:sz w:val="18"/>
          <w:szCs w:val="18"/>
        </w:rPr>
        <w:t xml:space="preserve"> o similar </w:t>
      </w:r>
    </w:p>
    <w:p w14:paraId="5FDE3471" w14:textId="77777777" w:rsidR="00D83572" w:rsidRDefault="00D83572"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es-PE"/>
        </w:rPr>
        <w:t>DE LUX CUSCO:</w:t>
      </w:r>
      <w:r w:rsidRPr="00503EE0">
        <w:rPr>
          <w:rFonts w:ascii="Aptos Narrow" w:hAnsi="Aptos Narrow"/>
          <w:color w:val="242424"/>
          <w:sz w:val="22"/>
          <w:szCs w:val="22"/>
          <w:shd w:val="clear" w:color="auto" w:fill="FFFFFF"/>
        </w:rPr>
        <w:t xml:space="preserve"> </w:t>
      </w:r>
      <w:r>
        <w:rPr>
          <w:rFonts w:asciiTheme="minorHAnsi" w:hAnsiTheme="minorHAnsi" w:cstheme="minorHAnsi"/>
          <w:color w:val="000000"/>
          <w:sz w:val="18"/>
          <w:szCs w:val="18"/>
        </w:rPr>
        <w:t>PALACIO DEL INKA,</w:t>
      </w:r>
      <w:r w:rsidRPr="00503EE0">
        <w:rPr>
          <w:rFonts w:asciiTheme="minorHAnsi" w:hAnsiTheme="minorHAnsi" w:cstheme="minorHAnsi"/>
          <w:color w:val="000000"/>
          <w:sz w:val="18"/>
          <w:szCs w:val="18"/>
        </w:rPr>
        <w:t xml:space="preserve"> ARANWA CUSCO</w:t>
      </w:r>
      <w:r>
        <w:rPr>
          <w:rFonts w:asciiTheme="minorHAnsi" w:hAnsiTheme="minorHAnsi" w:cstheme="minorHAnsi"/>
          <w:color w:val="000000"/>
          <w:sz w:val="18"/>
          <w:szCs w:val="18"/>
        </w:rPr>
        <w:t xml:space="preserve"> o similar </w:t>
      </w:r>
    </w:p>
    <w:p w14:paraId="640F3587" w14:textId="0C6B066F" w:rsidR="008132B5" w:rsidRPr="00873550" w:rsidRDefault="008132B5"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DE LUX PUNO: GHL PUNO o similar</w:t>
      </w:r>
    </w:p>
    <w:p w14:paraId="6A8EBCEC" w14:textId="77777777" w:rsidR="00D83572" w:rsidRPr="00363432" w:rsidRDefault="00D83572">
      <w:pPr>
        <w:numPr>
          <w:ilvl w:val="0"/>
          <w:numId w:val="2"/>
        </w:numPr>
        <w:ind w:left="284"/>
        <w:jc w:val="both"/>
        <w:rPr>
          <w:rFonts w:asciiTheme="minorHAnsi" w:hAnsiTheme="minorHAnsi" w:cstheme="minorHAnsi"/>
          <w:color w:val="000000"/>
          <w:sz w:val="18"/>
          <w:szCs w:val="18"/>
        </w:rPr>
      </w:pPr>
      <w:r w:rsidRPr="00363432">
        <w:rPr>
          <w:rFonts w:asciiTheme="minorHAnsi" w:hAnsiTheme="minorHAnsi" w:cstheme="minorHAnsi"/>
          <w:color w:val="000000"/>
          <w:sz w:val="18"/>
          <w:szCs w:val="18"/>
        </w:rPr>
        <w:t>Suplemento en tren VISTADOME US$ 70 neto por persona</w:t>
      </w:r>
    </w:p>
    <w:p w14:paraId="00F29CD4" w14:textId="77777777" w:rsidR="00D83572" w:rsidRDefault="00D83572">
      <w:pPr>
        <w:numPr>
          <w:ilvl w:val="0"/>
          <w:numId w:val="2"/>
        </w:numPr>
        <w:ind w:left="284"/>
        <w:jc w:val="both"/>
        <w:rPr>
          <w:rFonts w:asciiTheme="minorHAnsi" w:hAnsiTheme="minorHAnsi" w:cstheme="minorHAnsi"/>
          <w:color w:val="000000"/>
          <w:sz w:val="18"/>
          <w:szCs w:val="18"/>
        </w:rPr>
      </w:pPr>
      <w:r w:rsidRPr="00363432">
        <w:rPr>
          <w:rFonts w:asciiTheme="minorHAnsi" w:hAnsiTheme="minorHAnsi" w:cstheme="minorHAnsi"/>
          <w:color w:val="000000"/>
          <w:sz w:val="18"/>
          <w:szCs w:val="18"/>
        </w:rPr>
        <w:t>Suplemento en tren VISTADOME OBSERVATORY US$ 135 neto por persona</w:t>
      </w:r>
    </w:p>
    <w:p w14:paraId="4435E6A2" w14:textId="6DC77767" w:rsidR="00564E6E" w:rsidRPr="00564E6E" w:rsidRDefault="00564E6E">
      <w:pPr>
        <w:numPr>
          <w:ilvl w:val="0"/>
          <w:numId w:val="2"/>
        </w:numPr>
        <w:ind w:left="284"/>
        <w:jc w:val="both"/>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APLICA BLACK OUT: FECHAS DE TEMPORADA ALTA </w:t>
      </w:r>
    </w:p>
    <w:p w14:paraId="7677247D" w14:textId="77777777" w:rsidR="00D83572" w:rsidRPr="0094036D" w:rsidRDefault="00D83572">
      <w:pPr>
        <w:numPr>
          <w:ilvl w:val="0"/>
          <w:numId w:val="2"/>
        </w:numPr>
        <w:ind w:left="284"/>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FECHA CONSIDERADAS COMO TEMPORADA ALTA: </w:t>
      </w:r>
    </w:p>
    <w:p w14:paraId="53BFC772" w14:textId="77777777" w:rsidR="00D83572" w:rsidRPr="004F22E6" w:rsidRDefault="00D83572" w:rsidP="00635C7B">
      <w:pPr>
        <w:jc w:val="both"/>
        <w:rPr>
          <w:rFonts w:asciiTheme="minorHAnsi" w:hAnsiTheme="minorHAnsi" w:cstheme="minorHAnsi"/>
          <w:color w:val="000000"/>
          <w:sz w:val="18"/>
          <w:szCs w:val="18"/>
        </w:rPr>
      </w:pPr>
      <w:r w:rsidRPr="00363432">
        <w:rPr>
          <w:rFonts w:asciiTheme="minorHAnsi" w:hAnsiTheme="minorHAnsi" w:cstheme="minorHAnsi"/>
          <w:color w:val="000000"/>
          <w:sz w:val="16"/>
          <w:szCs w:val="16"/>
        </w:rPr>
        <w:t xml:space="preserve">                       </w:t>
      </w:r>
      <w:r w:rsidRPr="004F22E6">
        <w:rPr>
          <w:rFonts w:asciiTheme="minorHAnsi" w:hAnsiTheme="minorHAnsi" w:cstheme="minorHAnsi"/>
          <w:color w:val="000000"/>
          <w:sz w:val="18"/>
          <w:szCs w:val="18"/>
        </w:rPr>
        <w:t xml:space="preserve">**Desde el 01 de abril al 06 abril** </w:t>
      </w:r>
    </w:p>
    <w:p w14:paraId="7F534557" w14:textId="77777777" w:rsidR="00D83572" w:rsidRPr="004F22E6" w:rsidRDefault="00D83572" w:rsidP="00635C7B">
      <w:pPr>
        <w:jc w:val="both"/>
        <w:rPr>
          <w:rFonts w:asciiTheme="minorHAnsi" w:hAnsiTheme="minorHAnsi" w:cstheme="minorHAnsi"/>
          <w:color w:val="000000"/>
          <w:sz w:val="18"/>
          <w:szCs w:val="18"/>
        </w:rPr>
      </w:pPr>
      <w:r w:rsidRPr="004F22E6">
        <w:rPr>
          <w:rFonts w:asciiTheme="minorHAnsi" w:hAnsiTheme="minorHAnsi" w:cstheme="minorHAnsi"/>
          <w:color w:val="000000"/>
          <w:sz w:val="18"/>
          <w:szCs w:val="18"/>
        </w:rPr>
        <w:t xml:space="preserve">                        **Desde el 29 de abril al 04 mayo**</w:t>
      </w:r>
    </w:p>
    <w:p w14:paraId="38980E25" w14:textId="77777777" w:rsidR="00D83572" w:rsidRPr="004F22E6" w:rsidRDefault="00D83572" w:rsidP="00635C7B">
      <w:pPr>
        <w:ind w:left="992"/>
        <w:jc w:val="both"/>
        <w:rPr>
          <w:rFonts w:asciiTheme="minorHAnsi" w:hAnsiTheme="minorHAnsi" w:cstheme="minorHAnsi"/>
          <w:color w:val="000000"/>
          <w:sz w:val="18"/>
          <w:szCs w:val="18"/>
        </w:rPr>
      </w:pPr>
      <w:r w:rsidRPr="004F22E6">
        <w:rPr>
          <w:rFonts w:asciiTheme="minorHAnsi" w:hAnsiTheme="minorHAnsi" w:cstheme="minorHAnsi"/>
          <w:color w:val="000000"/>
          <w:sz w:val="18"/>
          <w:szCs w:val="18"/>
        </w:rPr>
        <w:t xml:space="preserve">**Desde el 20 de junio al 30 junio** </w:t>
      </w:r>
    </w:p>
    <w:p w14:paraId="3C637EE1" w14:textId="77777777" w:rsidR="00D83572" w:rsidRPr="004F22E6" w:rsidRDefault="00D83572" w:rsidP="00635C7B">
      <w:pPr>
        <w:ind w:left="284"/>
        <w:jc w:val="both"/>
        <w:rPr>
          <w:rFonts w:asciiTheme="minorHAnsi" w:hAnsiTheme="minorHAnsi" w:cstheme="minorHAnsi"/>
          <w:color w:val="000000"/>
          <w:sz w:val="18"/>
          <w:szCs w:val="18"/>
        </w:rPr>
      </w:pPr>
      <w:r w:rsidRPr="004F22E6">
        <w:rPr>
          <w:rFonts w:asciiTheme="minorHAnsi" w:hAnsiTheme="minorHAnsi" w:cstheme="minorHAnsi"/>
          <w:color w:val="000000"/>
          <w:sz w:val="18"/>
          <w:szCs w:val="18"/>
        </w:rPr>
        <w:t xml:space="preserve">                 **Desde el 26de julio al 03 agosto** </w:t>
      </w:r>
    </w:p>
    <w:p w14:paraId="5007449F" w14:textId="77777777" w:rsidR="00D83572" w:rsidRPr="004F22E6" w:rsidRDefault="00D83572" w:rsidP="00635C7B">
      <w:pPr>
        <w:ind w:left="284"/>
        <w:jc w:val="both"/>
        <w:rPr>
          <w:rFonts w:asciiTheme="minorHAnsi" w:hAnsiTheme="minorHAnsi" w:cstheme="minorHAnsi"/>
          <w:color w:val="000000"/>
          <w:sz w:val="18"/>
          <w:szCs w:val="18"/>
        </w:rPr>
      </w:pPr>
      <w:r w:rsidRPr="004F22E6">
        <w:rPr>
          <w:rFonts w:asciiTheme="minorHAnsi" w:hAnsiTheme="minorHAnsi" w:cstheme="minorHAnsi"/>
          <w:color w:val="000000"/>
          <w:sz w:val="18"/>
          <w:szCs w:val="18"/>
        </w:rPr>
        <w:t xml:space="preserve">                 **Desde el 23 de diciembre al 26 de diciembre**</w:t>
      </w:r>
    </w:p>
    <w:p w14:paraId="41E05B28" w14:textId="77777777" w:rsidR="00D83572" w:rsidRPr="004F22E6" w:rsidRDefault="00D83572" w:rsidP="00635C7B">
      <w:pPr>
        <w:ind w:left="284"/>
        <w:jc w:val="both"/>
        <w:rPr>
          <w:rFonts w:asciiTheme="minorHAnsi" w:hAnsiTheme="minorHAnsi" w:cstheme="minorHAnsi"/>
          <w:color w:val="000000"/>
          <w:sz w:val="18"/>
          <w:szCs w:val="18"/>
        </w:rPr>
      </w:pPr>
      <w:r w:rsidRPr="004F22E6">
        <w:rPr>
          <w:rFonts w:asciiTheme="minorHAnsi" w:hAnsiTheme="minorHAnsi" w:cstheme="minorHAnsi"/>
          <w:color w:val="000000"/>
          <w:sz w:val="18"/>
          <w:szCs w:val="18"/>
        </w:rPr>
        <w:t xml:space="preserve">                 **Desde el 28 de diciembre al 03 de enero**</w:t>
      </w:r>
    </w:p>
    <w:p w14:paraId="5715EDBD" w14:textId="77777777" w:rsidR="00D83572" w:rsidRPr="004F22E6" w:rsidRDefault="00D83572" w:rsidP="00635C7B">
      <w:pPr>
        <w:ind w:left="284"/>
        <w:jc w:val="both"/>
        <w:rPr>
          <w:rFonts w:asciiTheme="minorHAnsi" w:hAnsiTheme="minorHAnsi" w:cstheme="minorHAnsi"/>
          <w:color w:val="000000"/>
          <w:sz w:val="18"/>
          <w:szCs w:val="18"/>
          <w:lang w:val="es-PE"/>
        </w:rPr>
      </w:pPr>
      <w:r w:rsidRPr="004F22E6">
        <w:rPr>
          <w:rFonts w:asciiTheme="minorHAnsi" w:hAnsiTheme="minorHAnsi" w:cstheme="minorHAnsi"/>
          <w:color w:val="000000"/>
          <w:sz w:val="18"/>
          <w:szCs w:val="18"/>
          <w:lang w:val="es-PE"/>
        </w:rPr>
        <w:t xml:space="preserve">                 **Feriados, feriados decretados por el gobierno y fechas festivas en Cusco**</w:t>
      </w:r>
    </w:p>
    <w:p w14:paraId="7F4E4E30" w14:textId="77777777" w:rsidR="00D83572" w:rsidRPr="004F22E6" w:rsidRDefault="00D83572" w:rsidP="00635C7B">
      <w:pPr>
        <w:ind w:left="284"/>
        <w:jc w:val="both"/>
        <w:rPr>
          <w:rFonts w:asciiTheme="minorHAnsi" w:hAnsiTheme="minorHAnsi" w:cstheme="minorHAnsi"/>
          <w:color w:val="000000"/>
          <w:sz w:val="18"/>
          <w:szCs w:val="18"/>
          <w:lang w:val="es-PE"/>
        </w:rPr>
      </w:pPr>
      <w:r w:rsidRPr="004F22E6">
        <w:rPr>
          <w:rFonts w:asciiTheme="minorHAnsi" w:hAnsiTheme="minorHAnsi" w:cstheme="minorHAnsi"/>
          <w:color w:val="000000"/>
          <w:sz w:val="18"/>
          <w:szCs w:val="18"/>
          <w:lang w:val="es-PE"/>
        </w:rPr>
        <w:t xml:space="preserve">                 **Semana Santa**</w:t>
      </w:r>
    </w:p>
    <w:p w14:paraId="7A1A822B" w14:textId="77777777" w:rsid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espacios en los hoteles y los servicios (especialmente, Machu Picchu). </w:t>
      </w:r>
    </w:p>
    <w:p w14:paraId="660099D7" w14:textId="77777777" w:rsidR="00D83572" w:rsidRPr="0094036D" w:rsidRDefault="00D83572">
      <w:pPr>
        <w:numPr>
          <w:ilvl w:val="0"/>
          <w:numId w:val="2"/>
        </w:num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Visita a Machu Picchu cotizado en circuito turístico 2. </w:t>
      </w:r>
    </w:p>
    <w:p w14:paraId="401AAE70" w14:textId="77777777" w:rsid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válidos para pagos con tarjetas de crédito. TODO PAGO CON TARJETA DE CRÉDITO TENDRÁ UN CARGO ADICIONAL</w:t>
      </w:r>
    </w:p>
    <w:p w14:paraId="5AA2D6A7"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no incluyen costos de transferencias internacionales. </w:t>
      </w:r>
    </w:p>
    <w:p w14:paraId="3411A7F3"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lastRenderedPageBreak/>
        <w:t>Precios no incluyen propinas y extras.</w:t>
      </w:r>
    </w:p>
    <w:p w14:paraId="2464E29B"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nada no mencionado como incluido.</w:t>
      </w:r>
    </w:p>
    <w:p w14:paraId="4D56192B"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El orden de los tours puede sufrir cambios, respetando los lugares a visitar.</w:t>
      </w:r>
    </w:p>
    <w:p w14:paraId="7B105DAF" w14:textId="77777777" w:rsidR="00D83572" w:rsidRDefault="00D83572">
      <w:pPr>
        <w:numPr>
          <w:ilvl w:val="0"/>
          <w:numId w:val="2"/>
        </w:numPr>
        <w:ind w:left="284"/>
        <w:jc w:val="both"/>
        <w:rPr>
          <w:rFonts w:asciiTheme="minorHAnsi" w:hAnsiTheme="minorHAnsi" w:cstheme="minorHAnsi"/>
          <w:color w:val="000000"/>
          <w:sz w:val="18"/>
          <w:szCs w:val="18"/>
          <w:lang w:val="es-PE"/>
        </w:rPr>
      </w:pPr>
      <w:r w:rsidRPr="0094036D">
        <w:rPr>
          <w:rFonts w:asciiTheme="minorHAnsi" w:hAnsiTheme="minorHAnsi" w:cstheme="minorHAnsi"/>
          <w:color w:val="000000"/>
          <w:sz w:val="18"/>
          <w:szCs w:val="18"/>
          <w:lang w:val="es-PE"/>
        </w:rPr>
        <w:t>Precios no incluyen gastos personales ni gastos extras (llamadas telefónicas, lavandería, tours opcionales, etc.)</w:t>
      </w:r>
    </w:p>
    <w:p w14:paraId="3DE70553" w14:textId="77777777" w:rsidR="00D83572" w:rsidRPr="0094036D" w:rsidRDefault="00D83572">
      <w:pPr>
        <w:numPr>
          <w:ilvl w:val="0"/>
          <w:numId w:val="2"/>
        </w:num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Precios no incluyen bebidas durante las comidas mencionadas como incluidas. </w:t>
      </w:r>
    </w:p>
    <w:p w14:paraId="62C419A4"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cambios y variaciones sin previo aviso hasta tener la reserva confirmada y pagada en su totalidad. </w:t>
      </w:r>
    </w:p>
    <w:p w14:paraId="18189647" w14:textId="77777777" w:rsidR="00D83572" w:rsidRPr="0094036D"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permiten cambios, endosos o reembolsos. NO SHOW TENDRA UNA PENALIDAD DEL 100% DEL TOTAL PAGADO</w:t>
      </w:r>
    </w:p>
    <w:p w14:paraId="0249D247" w14:textId="77777777" w:rsidR="00D83572" w:rsidRDefault="00D83572">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Válido para comprar hasta </w:t>
      </w:r>
      <w:r>
        <w:rPr>
          <w:rFonts w:asciiTheme="minorHAnsi" w:hAnsiTheme="minorHAnsi" w:cstheme="minorHAnsi"/>
          <w:color w:val="000000"/>
          <w:sz w:val="18"/>
          <w:szCs w:val="18"/>
        </w:rPr>
        <w:t>10</w:t>
      </w:r>
      <w:r w:rsidRPr="0094036D">
        <w:rPr>
          <w:rFonts w:asciiTheme="minorHAnsi" w:hAnsiTheme="minorHAnsi" w:cstheme="minorHAnsi"/>
          <w:color w:val="000000"/>
          <w:sz w:val="18"/>
          <w:szCs w:val="18"/>
        </w:rPr>
        <w:t>/12/202</w:t>
      </w:r>
      <w:r>
        <w:rPr>
          <w:rFonts w:asciiTheme="minorHAnsi" w:hAnsiTheme="minorHAnsi" w:cstheme="minorHAnsi"/>
          <w:color w:val="000000"/>
          <w:sz w:val="18"/>
          <w:szCs w:val="18"/>
        </w:rPr>
        <w:t>6</w:t>
      </w:r>
      <w:r w:rsidRPr="0094036D">
        <w:rPr>
          <w:rFonts w:asciiTheme="minorHAnsi" w:hAnsiTheme="minorHAnsi" w:cstheme="minorHAnsi"/>
          <w:color w:val="000000"/>
          <w:sz w:val="18"/>
          <w:szCs w:val="18"/>
        </w:rPr>
        <w:t xml:space="preserve"> o hasta agotar stock.</w:t>
      </w:r>
    </w:p>
    <w:p w14:paraId="5FA22805" w14:textId="77777777" w:rsidR="00DA165B" w:rsidRDefault="00DA165B" w:rsidP="00DA165B">
      <w:pPr>
        <w:jc w:val="both"/>
        <w:rPr>
          <w:rFonts w:asciiTheme="minorHAnsi" w:hAnsiTheme="minorHAnsi" w:cstheme="minorHAnsi"/>
          <w:color w:val="000000"/>
          <w:sz w:val="18"/>
          <w:szCs w:val="18"/>
        </w:rPr>
      </w:pPr>
    </w:p>
    <w:p w14:paraId="1AD0EE41" w14:textId="77777777" w:rsidR="00DA165B" w:rsidRDefault="00DA165B" w:rsidP="00DA165B">
      <w:pPr>
        <w:jc w:val="both"/>
        <w:rPr>
          <w:rFonts w:asciiTheme="minorHAnsi" w:hAnsiTheme="minorHAnsi" w:cstheme="minorHAnsi"/>
          <w:color w:val="000000"/>
          <w:sz w:val="18"/>
          <w:szCs w:val="18"/>
        </w:rPr>
      </w:pPr>
    </w:p>
    <w:p w14:paraId="2B7578B6" w14:textId="77777777" w:rsidR="00DA165B" w:rsidRDefault="00DA165B" w:rsidP="00DA165B">
      <w:pPr>
        <w:jc w:val="both"/>
        <w:rPr>
          <w:rFonts w:asciiTheme="minorHAnsi" w:hAnsiTheme="minorHAnsi" w:cstheme="minorHAnsi"/>
          <w:color w:val="000000"/>
          <w:sz w:val="18"/>
          <w:szCs w:val="18"/>
        </w:rPr>
      </w:pPr>
    </w:p>
    <w:p w14:paraId="4D744C36" w14:textId="77777777" w:rsidR="00DA165B" w:rsidRDefault="00DA165B" w:rsidP="00DA165B">
      <w:pPr>
        <w:jc w:val="both"/>
        <w:rPr>
          <w:rFonts w:asciiTheme="minorHAnsi" w:hAnsiTheme="minorHAnsi" w:cstheme="minorHAnsi"/>
          <w:color w:val="000000"/>
          <w:sz w:val="18"/>
          <w:szCs w:val="18"/>
        </w:rPr>
      </w:pPr>
    </w:p>
    <w:p w14:paraId="6E5E8E00" w14:textId="77777777" w:rsidR="00DA165B" w:rsidRDefault="00DA165B" w:rsidP="00DA165B">
      <w:pPr>
        <w:jc w:val="both"/>
        <w:rPr>
          <w:rFonts w:asciiTheme="minorHAnsi" w:hAnsiTheme="minorHAnsi" w:cstheme="minorHAnsi"/>
          <w:color w:val="000000"/>
          <w:sz w:val="18"/>
          <w:szCs w:val="18"/>
        </w:rPr>
      </w:pPr>
    </w:p>
    <w:p w14:paraId="441AFA9C" w14:textId="77777777" w:rsidR="00DA165B" w:rsidRPr="0094036D" w:rsidRDefault="00DA165B" w:rsidP="00DA165B">
      <w:pPr>
        <w:jc w:val="both"/>
        <w:rPr>
          <w:rFonts w:asciiTheme="minorHAnsi" w:hAnsiTheme="minorHAnsi" w:cstheme="minorHAnsi"/>
          <w:color w:val="000000"/>
          <w:sz w:val="18"/>
          <w:szCs w:val="18"/>
        </w:rPr>
      </w:pPr>
    </w:p>
    <w:p w14:paraId="460CE7D9" w14:textId="77777777" w:rsidR="00D04EA2" w:rsidRDefault="00D04EA2" w:rsidP="00635C7B">
      <w:pPr>
        <w:jc w:val="both"/>
        <w:rPr>
          <w:rFonts w:asciiTheme="minorHAnsi" w:hAnsiTheme="minorHAnsi" w:cstheme="minorHAnsi"/>
          <w:b/>
          <w:bCs/>
          <w:color w:val="000000"/>
          <w:sz w:val="16"/>
          <w:szCs w:val="16"/>
        </w:rPr>
      </w:pPr>
    </w:p>
    <w:p w14:paraId="1716D397" w14:textId="77777777" w:rsidR="00D04EA2" w:rsidRDefault="00D04EA2" w:rsidP="00635C7B">
      <w:pPr>
        <w:jc w:val="both"/>
        <w:rPr>
          <w:rFonts w:asciiTheme="minorHAnsi" w:hAnsiTheme="minorHAnsi" w:cstheme="minorHAnsi"/>
          <w:b/>
          <w:bCs/>
          <w:color w:val="000000"/>
          <w:sz w:val="16"/>
          <w:szCs w:val="16"/>
        </w:rPr>
      </w:pPr>
    </w:p>
    <w:p w14:paraId="1D533AF7" w14:textId="77777777" w:rsidR="00D04EA2" w:rsidRDefault="00D04EA2" w:rsidP="00635C7B">
      <w:pPr>
        <w:jc w:val="both"/>
        <w:rPr>
          <w:rFonts w:asciiTheme="minorHAnsi" w:hAnsiTheme="minorHAnsi" w:cstheme="minorHAnsi"/>
          <w:b/>
          <w:bCs/>
          <w:color w:val="000000"/>
          <w:sz w:val="16"/>
          <w:szCs w:val="16"/>
        </w:rPr>
      </w:pPr>
    </w:p>
    <w:p w14:paraId="5B3C260F" w14:textId="77777777" w:rsidR="00510F60" w:rsidRDefault="00510F60" w:rsidP="00635C7B">
      <w:pPr>
        <w:jc w:val="both"/>
        <w:rPr>
          <w:rFonts w:asciiTheme="minorHAnsi" w:hAnsiTheme="minorHAnsi" w:cstheme="minorHAnsi"/>
          <w:b/>
          <w:bCs/>
          <w:color w:val="000000"/>
          <w:sz w:val="16"/>
          <w:szCs w:val="16"/>
        </w:rPr>
      </w:pPr>
    </w:p>
    <w:p w14:paraId="62AD3E86" w14:textId="77777777" w:rsidR="00683112" w:rsidRDefault="00683112" w:rsidP="00635C7B">
      <w:pPr>
        <w:jc w:val="both"/>
        <w:rPr>
          <w:b/>
          <w:bCs/>
          <w:color w:val="008000"/>
          <w:sz w:val="32"/>
          <w:szCs w:val="32"/>
          <w:lang w:val="es-PE"/>
        </w:rPr>
      </w:pPr>
    </w:p>
    <w:p w14:paraId="7D9B53F3" w14:textId="77777777" w:rsidR="00683112" w:rsidRDefault="00683112" w:rsidP="00635C7B">
      <w:pPr>
        <w:jc w:val="both"/>
        <w:rPr>
          <w:b/>
          <w:bCs/>
          <w:color w:val="008000"/>
          <w:sz w:val="32"/>
          <w:szCs w:val="32"/>
          <w:lang w:val="es-PE"/>
        </w:rPr>
      </w:pPr>
    </w:p>
    <w:p w14:paraId="0821436B" w14:textId="77777777" w:rsidR="00683112" w:rsidRDefault="00683112" w:rsidP="00635C7B">
      <w:pPr>
        <w:jc w:val="both"/>
        <w:rPr>
          <w:b/>
          <w:bCs/>
          <w:color w:val="008000"/>
          <w:sz w:val="32"/>
          <w:szCs w:val="32"/>
          <w:lang w:val="es-PE"/>
        </w:rPr>
      </w:pPr>
    </w:p>
    <w:p w14:paraId="2882526D" w14:textId="77777777" w:rsidR="00683112" w:rsidRDefault="00683112" w:rsidP="00635C7B">
      <w:pPr>
        <w:jc w:val="both"/>
        <w:rPr>
          <w:b/>
          <w:bCs/>
          <w:color w:val="008000"/>
          <w:sz w:val="32"/>
          <w:szCs w:val="32"/>
          <w:lang w:val="es-PE"/>
        </w:rPr>
      </w:pPr>
    </w:p>
    <w:p w14:paraId="783E4104" w14:textId="77777777" w:rsidR="00683112" w:rsidRDefault="00683112" w:rsidP="00635C7B">
      <w:pPr>
        <w:jc w:val="both"/>
        <w:rPr>
          <w:b/>
          <w:bCs/>
          <w:color w:val="008000"/>
          <w:sz w:val="32"/>
          <w:szCs w:val="32"/>
          <w:lang w:val="es-PE"/>
        </w:rPr>
      </w:pPr>
    </w:p>
    <w:p w14:paraId="4BA98F32" w14:textId="77777777" w:rsidR="000C0D3B" w:rsidRDefault="000C0D3B" w:rsidP="000C0D3B">
      <w:pPr>
        <w:jc w:val="center"/>
        <w:rPr>
          <w:rFonts w:asciiTheme="minorHAnsi" w:hAnsiTheme="minorHAnsi" w:cstheme="minorHAnsi"/>
          <w:b/>
          <w:bCs/>
          <w:color w:val="008000"/>
        </w:rPr>
      </w:pPr>
    </w:p>
    <w:p w14:paraId="42E75C16" w14:textId="77777777" w:rsidR="000C0D3B" w:rsidRDefault="000C0D3B" w:rsidP="000C0D3B">
      <w:pPr>
        <w:jc w:val="center"/>
        <w:rPr>
          <w:rFonts w:asciiTheme="minorHAnsi" w:hAnsiTheme="minorHAnsi" w:cstheme="minorHAnsi"/>
          <w:b/>
          <w:bCs/>
          <w:color w:val="008000"/>
        </w:rPr>
      </w:pPr>
    </w:p>
    <w:p w14:paraId="40C4998D" w14:textId="77777777" w:rsidR="000C0D3B" w:rsidRDefault="000C0D3B" w:rsidP="000C0D3B">
      <w:pPr>
        <w:jc w:val="center"/>
        <w:rPr>
          <w:rFonts w:asciiTheme="minorHAnsi" w:hAnsiTheme="minorHAnsi" w:cstheme="minorHAnsi"/>
          <w:b/>
          <w:bCs/>
          <w:color w:val="008000"/>
        </w:rPr>
      </w:pPr>
    </w:p>
    <w:p w14:paraId="1CE57BDD" w14:textId="77777777" w:rsidR="000C0D3B" w:rsidRDefault="000C0D3B" w:rsidP="000745B1">
      <w:pPr>
        <w:rPr>
          <w:rFonts w:asciiTheme="minorHAnsi" w:hAnsiTheme="minorHAnsi" w:cstheme="minorHAnsi"/>
          <w:b/>
          <w:bCs/>
          <w:color w:val="000000"/>
          <w:sz w:val="16"/>
          <w:szCs w:val="16"/>
        </w:rPr>
      </w:pPr>
    </w:p>
    <w:p w14:paraId="74BAF21B" w14:textId="77777777" w:rsidR="00700FB3" w:rsidRDefault="00700FB3" w:rsidP="000745B1">
      <w:pPr>
        <w:rPr>
          <w:rFonts w:asciiTheme="minorHAnsi" w:hAnsiTheme="minorHAnsi" w:cstheme="minorHAnsi"/>
          <w:b/>
          <w:bCs/>
          <w:color w:val="000000"/>
          <w:sz w:val="16"/>
          <w:szCs w:val="16"/>
        </w:rPr>
      </w:pPr>
    </w:p>
    <w:p w14:paraId="32787741" w14:textId="77777777" w:rsidR="00700FB3" w:rsidRDefault="00700FB3" w:rsidP="000745B1">
      <w:pPr>
        <w:rPr>
          <w:rFonts w:asciiTheme="minorHAnsi" w:hAnsiTheme="minorHAnsi" w:cstheme="minorHAnsi"/>
          <w:b/>
          <w:bCs/>
          <w:color w:val="000000"/>
          <w:sz w:val="16"/>
          <w:szCs w:val="16"/>
        </w:rPr>
      </w:pPr>
    </w:p>
    <w:p w14:paraId="22E343B5" w14:textId="77777777" w:rsidR="00700FB3" w:rsidRDefault="00700FB3" w:rsidP="000745B1">
      <w:pPr>
        <w:rPr>
          <w:rFonts w:asciiTheme="minorHAnsi" w:hAnsiTheme="minorHAnsi" w:cstheme="minorHAnsi"/>
          <w:b/>
          <w:bCs/>
          <w:color w:val="000000"/>
          <w:sz w:val="16"/>
          <w:szCs w:val="16"/>
        </w:rPr>
      </w:pPr>
    </w:p>
    <w:p w14:paraId="0E6F2C75" w14:textId="77777777" w:rsidR="00700FB3" w:rsidRDefault="00700FB3" w:rsidP="000745B1">
      <w:pPr>
        <w:rPr>
          <w:rFonts w:asciiTheme="minorHAnsi" w:hAnsiTheme="minorHAnsi" w:cstheme="minorHAnsi"/>
          <w:b/>
          <w:bCs/>
          <w:color w:val="000000"/>
          <w:sz w:val="16"/>
          <w:szCs w:val="16"/>
        </w:rPr>
      </w:pPr>
    </w:p>
    <w:p w14:paraId="31C066CF" w14:textId="77777777" w:rsidR="00700FB3" w:rsidRDefault="00700FB3" w:rsidP="000745B1">
      <w:pPr>
        <w:rPr>
          <w:rFonts w:asciiTheme="minorHAnsi" w:hAnsiTheme="minorHAnsi" w:cstheme="minorHAnsi"/>
          <w:b/>
          <w:bCs/>
          <w:color w:val="000000"/>
          <w:sz w:val="16"/>
          <w:szCs w:val="16"/>
        </w:rPr>
      </w:pPr>
    </w:p>
    <w:p w14:paraId="31C15274" w14:textId="77777777" w:rsidR="00700FB3" w:rsidRDefault="00700FB3" w:rsidP="000745B1">
      <w:pPr>
        <w:rPr>
          <w:rFonts w:asciiTheme="minorHAnsi" w:hAnsiTheme="minorHAnsi" w:cstheme="minorHAnsi"/>
          <w:b/>
          <w:bCs/>
          <w:color w:val="000000"/>
          <w:sz w:val="16"/>
          <w:szCs w:val="16"/>
        </w:rPr>
      </w:pPr>
    </w:p>
    <w:p w14:paraId="68DBF005" w14:textId="77777777" w:rsidR="00700FB3" w:rsidRDefault="00700FB3" w:rsidP="000745B1">
      <w:pPr>
        <w:rPr>
          <w:rFonts w:asciiTheme="minorHAnsi" w:hAnsiTheme="minorHAnsi" w:cstheme="minorHAnsi"/>
          <w:b/>
          <w:bCs/>
          <w:color w:val="000000"/>
          <w:sz w:val="16"/>
          <w:szCs w:val="16"/>
        </w:rPr>
      </w:pPr>
    </w:p>
    <w:p w14:paraId="3B104828" w14:textId="77777777" w:rsidR="00700FB3" w:rsidRDefault="00700FB3" w:rsidP="000745B1">
      <w:pPr>
        <w:rPr>
          <w:rFonts w:asciiTheme="minorHAnsi" w:hAnsiTheme="minorHAnsi" w:cstheme="minorHAnsi"/>
          <w:b/>
          <w:bCs/>
          <w:color w:val="000000"/>
          <w:sz w:val="16"/>
          <w:szCs w:val="16"/>
        </w:rPr>
      </w:pPr>
    </w:p>
    <w:p w14:paraId="5A922712" w14:textId="77777777" w:rsidR="00700FB3" w:rsidRDefault="00700FB3" w:rsidP="000745B1">
      <w:pPr>
        <w:rPr>
          <w:rFonts w:asciiTheme="minorHAnsi" w:hAnsiTheme="minorHAnsi" w:cstheme="minorHAnsi"/>
          <w:b/>
          <w:bCs/>
          <w:color w:val="000000"/>
          <w:sz w:val="16"/>
          <w:szCs w:val="16"/>
        </w:rPr>
      </w:pPr>
    </w:p>
    <w:p w14:paraId="5B8D907A" w14:textId="77777777" w:rsidR="00700FB3" w:rsidRDefault="00700FB3" w:rsidP="000745B1">
      <w:pPr>
        <w:rPr>
          <w:rFonts w:asciiTheme="minorHAnsi" w:hAnsiTheme="minorHAnsi" w:cstheme="minorHAnsi"/>
          <w:b/>
          <w:bCs/>
          <w:color w:val="000000"/>
          <w:sz w:val="16"/>
          <w:szCs w:val="16"/>
        </w:rPr>
      </w:pPr>
    </w:p>
    <w:p w14:paraId="6CA1C102" w14:textId="77777777" w:rsidR="00700FB3" w:rsidRDefault="00700FB3" w:rsidP="000745B1">
      <w:pPr>
        <w:rPr>
          <w:rFonts w:asciiTheme="minorHAnsi" w:hAnsiTheme="minorHAnsi" w:cstheme="minorHAnsi"/>
          <w:b/>
          <w:bCs/>
          <w:color w:val="000000"/>
          <w:sz w:val="16"/>
          <w:szCs w:val="16"/>
        </w:rPr>
      </w:pPr>
    </w:p>
    <w:p w14:paraId="1C82EFF4" w14:textId="77777777" w:rsidR="00700FB3" w:rsidRDefault="00700FB3" w:rsidP="000745B1">
      <w:pPr>
        <w:rPr>
          <w:rFonts w:asciiTheme="minorHAnsi" w:hAnsiTheme="minorHAnsi" w:cstheme="minorHAnsi"/>
          <w:b/>
          <w:bCs/>
          <w:color w:val="000000"/>
          <w:sz w:val="16"/>
          <w:szCs w:val="16"/>
        </w:rPr>
      </w:pPr>
    </w:p>
    <w:p w14:paraId="2CB3F006" w14:textId="77777777" w:rsidR="00700FB3" w:rsidRDefault="00700FB3" w:rsidP="000745B1">
      <w:pPr>
        <w:rPr>
          <w:rFonts w:asciiTheme="minorHAnsi" w:hAnsiTheme="minorHAnsi" w:cstheme="minorHAnsi"/>
          <w:b/>
          <w:bCs/>
          <w:color w:val="000000"/>
          <w:sz w:val="16"/>
          <w:szCs w:val="16"/>
        </w:rPr>
      </w:pPr>
    </w:p>
    <w:p w14:paraId="7BA1DA5F" w14:textId="77777777" w:rsidR="00700FB3" w:rsidRDefault="00700FB3" w:rsidP="000745B1">
      <w:pPr>
        <w:rPr>
          <w:rFonts w:asciiTheme="minorHAnsi" w:hAnsiTheme="minorHAnsi" w:cstheme="minorHAnsi"/>
          <w:b/>
          <w:bCs/>
          <w:color w:val="000000"/>
          <w:sz w:val="16"/>
          <w:szCs w:val="16"/>
        </w:rPr>
      </w:pPr>
    </w:p>
    <w:p w14:paraId="35710EDA" w14:textId="77777777" w:rsidR="00700FB3" w:rsidRDefault="00700FB3" w:rsidP="000745B1">
      <w:pPr>
        <w:rPr>
          <w:rFonts w:asciiTheme="minorHAnsi" w:hAnsiTheme="minorHAnsi" w:cstheme="minorHAnsi"/>
          <w:b/>
          <w:bCs/>
          <w:color w:val="000000"/>
          <w:sz w:val="16"/>
          <w:szCs w:val="16"/>
        </w:rPr>
      </w:pPr>
    </w:p>
    <w:p w14:paraId="190B357E" w14:textId="77777777" w:rsidR="00700FB3" w:rsidRDefault="00700FB3" w:rsidP="000745B1">
      <w:pPr>
        <w:rPr>
          <w:rFonts w:asciiTheme="minorHAnsi" w:hAnsiTheme="minorHAnsi" w:cstheme="minorHAnsi"/>
          <w:b/>
          <w:bCs/>
          <w:color w:val="000000"/>
          <w:sz w:val="16"/>
          <w:szCs w:val="16"/>
        </w:rPr>
      </w:pPr>
    </w:p>
    <w:p w14:paraId="1FDA8F97" w14:textId="77777777" w:rsidR="00700FB3" w:rsidRDefault="00700FB3" w:rsidP="000745B1">
      <w:pPr>
        <w:rPr>
          <w:rFonts w:asciiTheme="minorHAnsi" w:hAnsiTheme="minorHAnsi" w:cstheme="minorHAnsi"/>
          <w:b/>
          <w:bCs/>
          <w:color w:val="000000"/>
          <w:sz w:val="16"/>
          <w:szCs w:val="16"/>
        </w:rPr>
      </w:pPr>
    </w:p>
    <w:p w14:paraId="45A56D44" w14:textId="77777777" w:rsidR="00700FB3" w:rsidRDefault="00700FB3" w:rsidP="000745B1">
      <w:pPr>
        <w:rPr>
          <w:rFonts w:asciiTheme="minorHAnsi" w:hAnsiTheme="minorHAnsi" w:cstheme="minorHAnsi"/>
          <w:b/>
          <w:bCs/>
          <w:color w:val="000000"/>
          <w:sz w:val="16"/>
          <w:szCs w:val="16"/>
        </w:rPr>
      </w:pPr>
    </w:p>
    <w:p w14:paraId="0018CB87" w14:textId="77777777" w:rsidR="00700FB3" w:rsidRDefault="00700FB3" w:rsidP="000745B1">
      <w:pPr>
        <w:rPr>
          <w:rFonts w:asciiTheme="minorHAnsi" w:hAnsiTheme="minorHAnsi" w:cstheme="minorHAnsi"/>
          <w:b/>
          <w:bCs/>
          <w:color w:val="000000"/>
          <w:sz w:val="16"/>
          <w:szCs w:val="16"/>
        </w:rPr>
      </w:pPr>
    </w:p>
    <w:p w14:paraId="2F431EAE" w14:textId="77777777" w:rsidR="00700FB3" w:rsidRDefault="00700FB3" w:rsidP="000745B1">
      <w:pPr>
        <w:rPr>
          <w:rFonts w:asciiTheme="minorHAnsi" w:hAnsiTheme="minorHAnsi" w:cstheme="minorHAnsi"/>
          <w:b/>
          <w:bCs/>
          <w:color w:val="000000"/>
          <w:sz w:val="16"/>
          <w:szCs w:val="16"/>
        </w:rPr>
      </w:pPr>
    </w:p>
    <w:p w14:paraId="4AA0E6BD" w14:textId="77777777" w:rsidR="00700FB3" w:rsidRDefault="00700FB3" w:rsidP="000745B1">
      <w:pPr>
        <w:rPr>
          <w:rFonts w:asciiTheme="minorHAnsi" w:hAnsiTheme="minorHAnsi" w:cstheme="minorHAnsi"/>
          <w:b/>
          <w:bCs/>
          <w:color w:val="000000"/>
          <w:sz w:val="16"/>
          <w:szCs w:val="16"/>
        </w:rPr>
      </w:pPr>
    </w:p>
    <w:p w14:paraId="1271CA28" w14:textId="77777777" w:rsidR="00700FB3" w:rsidRDefault="00700FB3" w:rsidP="000745B1">
      <w:pPr>
        <w:rPr>
          <w:rFonts w:asciiTheme="minorHAnsi" w:hAnsiTheme="minorHAnsi" w:cstheme="minorHAnsi"/>
          <w:b/>
          <w:bCs/>
          <w:color w:val="000000"/>
          <w:sz w:val="16"/>
          <w:szCs w:val="16"/>
        </w:rPr>
      </w:pPr>
    </w:p>
    <w:p w14:paraId="6CA04CAB" w14:textId="77777777" w:rsidR="00700FB3" w:rsidRDefault="00700FB3" w:rsidP="000745B1">
      <w:pPr>
        <w:rPr>
          <w:rFonts w:asciiTheme="minorHAnsi" w:hAnsiTheme="minorHAnsi" w:cstheme="minorHAnsi"/>
          <w:b/>
          <w:bCs/>
          <w:color w:val="000000"/>
          <w:sz w:val="16"/>
          <w:szCs w:val="16"/>
        </w:rPr>
      </w:pPr>
    </w:p>
    <w:p w14:paraId="0982D1C8" w14:textId="77777777" w:rsidR="00700FB3" w:rsidRDefault="00700FB3" w:rsidP="000745B1">
      <w:pPr>
        <w:rPr>
          <w:rFonts w:asciiTheme="minorHAnsi" w:hAnsiTheme="minorHAnsi" w:cstheme="minorHAnsi"/>
          <w:b/>
          <w:bCs/>
          <w:color w:val="000000"/>
          <w:sz w:val="16"/>
          <w:szCs w:val="16"/>
        </w:rPr>
      </w:pPr>
    </w:p>
    <w:p w14:paraId="4C5F4507" w14:textId="77777777" w:rsidR="00700FB3" w:rsidRDefault="00700FB3"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10"/>
      <w:footerReference w:type="default" r:id="rId11"/>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C4D94" w14:textId="77777777" w:rsidR="00FF61F7" w:rsidRDefault="00FF61F7" w:rsidP="00EB2E6A">
      <w:r>
        <w:separator/>
      </w:r>
    </w:p>
  </w:endnote>
  <w:endnote w:type="continuationSeparator" w:id="0">
    <w:p w14:paraId="485C2E11" w14:textId="77777777" w:rsidR="00FF61F7" w:rsidRDefault="00FF61F7"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DD5E" w14:textId="77777777" w:rsidR="00FF61F7" w:rsidRDefault="00FF61F7" w:rsidP="00EB2E6A">
      <w:r>
        <w:separator/>
      </w:r>
    </w:p>
  </w:footnote>
  <w:footnote w:type="continuationSeparator" w:id="0">
    <w:p w14:paraId="31874CA8" w14:textId="77777777" w:rsidR="00FF61F7" w:rsidRDefault="00FF61F7"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16A12923" w:rsidR="00C446D7" w:rsidRDefault="00DE27FD" w:rsidP="00DE27FD">
    <w:pPr>
      <w:pStyle w:val="Encabezado"/>
      <w:tabs>
        <w:tab w:val="clear" w:pos="4252"/>
        <w:tab w:val="clear" w:pos="8504"/>
        <w:tab w:val="left" w:pos="2325"/>
      </w:tabs>
    </w:pPr>
    <w:r>
      <w:rPr>
        <w:noProof/>
        <w:lang w:val="es-PE" w:eastAsia="es-PE"/>
      </w:rPr>
      <w:drawing>
        <wp:inline distT="0" distB="0" distL="0" distR="0" wp14:anchorId="3FB3DBFD" wp14:editId="532206B9">
          <wp:extent cx="286870" cy="185271"/>
          <wp:effectExtent l="0" t="0" r="0" b="5715"/>
          <wp:docPr id="620406011" name="Imagen 62040601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294435" cy="190157"/>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3"/>
  </w:num>
  <w:num w:numId="2" w16cid:durableId="713426182">
    <w:abstractNumId w:val="1"/>
  </w:num>
  <w:num w:numId="3" w16cid:durableId="799571251">
    <w:abstractNumId w:val="7"/>
  </w:num>
  <w:num w:numId="4" w16cid:durableId="1541438602">
    <w:abstractNumId w:val="8"/>
  </w:num>
  <w:num w:numId="5" w16cid:durableId="12270183">
    <w:abstractNumId w:val="4"/>
  </w:num>
  <w:num w:numId="6" w16cid:durableId="1897549226">
    <w:abstractNumId w:val="2"/>
  </w:num>
  <w:num w:numId="7" w16cid:durableId="1933199146">
    <w:abstractNumId w:val="5"/>
  </w:num>
  <w:num w:numId="8" w16cid:durableId="1639453063">
    <w:abstractNumId w:val="0"/>
  </w:num>
  <w:num w:numId="9" w16cid:durableId="142287524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183F"/>
    <w:rsid w:val="0003749B"/>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C2177"/>
    <w:rsid w:val="001C2BEB"/>
    <w:rsid w:val="001C62A5"/>
    <w:rsid w:val="001C6B44"/>
    <w:rsid w:val="001D11F7"/>
    <w:rsid w:val="001D3EE6"/>
    <w:rsid w:val="001E24B6"/>
    <w:rsid w:val="001E403D"/>
    <w:rsid w:val="001F01B5"/>
    <w:rsid w:val="001F0E13"/>
    <w:rsid w:val="001F3338"/>
    <w:rsid w:val="001F347A"/>
    <w:rsid w:val="002071B5"/>
    <w:rsid w:val="00210377"/>
    <w:rsid w:val="00212224"/>
    <w:rsid w:val="00213173"/>
    <w:rsid w:val="002141B4"/>
    <w:rsid w:val="002149A9"/>
    <w:rsid w:val="002150F3"/>
    <w:rsid w:val="00222342"/>
    <w:rsid w:val="002233F0"/>
    <w:rsid w:val="0022437A"/>
    <w:rsid w:val="00224BD4"/>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4695"/>
    <w:rsid w:val="002F723C"/>
    <w:rsid w:val="00301D46"/>
    <w:rsid w:val="00307A89"/>
    <w:rsid w:val="003106C4"/>
    <w:rsid w:val="0031285B"/>
    <w:rsid w:val="003165C5"/>
    <w:rsid w:val="00316CF0"/>
    <w:rsid w:val="003259D5"/>
    <w:rsid w:val="00325C68"/>
    <w:rsid w:val="00336D99"/>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419BA"/>
    <w:rsid w:val="00641EFE"/>
    <w:rsid w:val="0064694D"/>
    <w:rsid w:val="00647236"/>
    <w:rsid w:val="00652BB0"/>
    <w:rsid w:val="006537DA"/>
    <w:rsid w:val="00656BE6"/>
    <w:rsid w:val="0065729A"/>
    <w:rsid w:val="00662345"/>
    <w:rsid w:val="00664E85"/>
    <w:rsid w:val="0068046F"/>
    <w:rsid w:val="00683112"/>
    <w:rsid w:val="0068525B"/>
    <w:rsid w:val="006865D7"/>
    <w:rsid w:val="00691473"/>
    <w:rsid w:val="006926EB"/>
    <w:rsid w:val="006A0CCA"/>
    <w:rsid w:val="006A0F13"/>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87C"/>
    <w:rsid w:val="007728B8"/>
    <w:rsid w:val="00772AB2"/>
    <w:rsid w:val="00780A08"/>
    <w:rsid w:val="007833D9"/>
    <w:rsid w:val="007871E0"/>
    <w:rsid w:val="007875A1"/>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384E"/>
    <w:rsid w:val="009258A4"/>
    <w:rsid w:val="00925927"/>
    <w:rsid w:val="00932CC4"/>
    <w:rsid w:val="0093359C"/>
    <w:rsid w:val="0093659E"/>
    <w:rsid w:val="00936B42"/>
    <w:rsid w:val="00937237"/>
    <w:rsid w:val="00940481"/>
    <w:rsid w:val="0094264E"/>
    <w:rsid w:val="0094707F"/>
    <w:rsid w:val="0095040C"/>
    <w:rsid w:val="009507A4"/>
    <w:rsid w:val="00954206"/>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50BA6"/>
    <w:rsid w:val="00C52B6C"/>
    <w:rsid w:val="00C530EC"/>
    <w:rsid w:val="00C53E07"/>
    <w:rsid w:val="00C5482F"/>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170A"/>
    <w:rsid w:val="00D44ABB"/>
    <w:rsid w:val="00D52BA8"/>
    <w:rsid w:val="00D53BC5"/>
    <w:rsid w:val="00D55740"/>
    <w:rsid w:val="00D658E3"/>
    <w:rsid w:val="00D7153C"/>
    <w:rsid w:val="00D72CC8"/>
    <w:rsid w:val="00D72F6D"/>
    <w:rsid w:val="00D83572"/>
    <w:rsid w:val="00D90FAC"/>
    <w:rsid w:val="00D940A0"/>
    <w:rsid w:val="00D94554"/>
    <w:rsid w:val="00DA165B"/>
    <w:rsid w:val="00DA2099"/>
    <w:rsid w:val="00DA244E"/>
    <w:rsid w:val="00DA3EAE"/>
    <w:rsid w:val="00DA556B"/>
    <w:rsid w:val="00DC0DC3"/>
    <w:rsid w:val="00DC36E9"/>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61F7"/>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rvas@vidatu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2237</Words>
  <Characters>12309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8</cp:revision>
  <cp:lastPrinted>2025-05-27T18:50:00Z</cp:lastPrinted>
  <dcterms:created xsi:type="dcterms:W3CDTF">2026-03-26T01:03:00Z</dcterms:created>
  <dcterms:modified xsi:type="dcterms:W3CDTF">2026-03-28T15:26:00Z</dcterms:modified>
</cp:coreProperties>
</file>